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9628"/>
      </w:tblGrid>
      <w:tr w:rsidR="00EF28AF" w:rsidRPr="00EF28AF" w14:paraId="33C72C35" w14:textId="77777777" w:rsidTr="00EF28AF">
        <w:trPr>
          <w:trHeight w:val="5839"/>
        </w:trPr>
        <w:tc>
          <w:tcPr>
            <w:tcW w:w="9628" w:type="dxa"/>
          </w:tcPr>
          <w:p w14:paraId="3065C051" w14:textId="77777777" w:rsidR="00EF28AF" w:rsidRPr="00EF28AF" w:rsidRDefault="00EF28AF" w:rsidP="00CF7C06">
            <w:pPr>
              <w:pStyle w:val="Titolo1"/>
              <w:numPr>
                <w:ilvl w:val="0"/>
                <w:numId w:val="0"/>
              </w:numPr>
              <w:spacing w:line="360" w:lineRule="auto"/>
              <w:jc w:val="both"/>
              <w:outlineLvl w:val="0"/>
            </w:pPr>
            <w:bookmarkStart w:id="0" w:name="_Toc68858092"/>
            <w:r w:rsidRPr="00EF28AF">
              <w:t>Allegato 1 - Modello di relazione unitaria del collegio sindacale [sindaco unico] incaricato della revisione legale - Giudizio senza modifica in assenza di utilizzo di deroghe</w:t>
            </w:r>
            <w:bookmarkEnd w:id="0"/>
            <w:r w:rsidRPr="00EF28AF">
              <w:t xml:space="preserve"> </w:t>
            </w:r>
          </w:p>
          <w:p w14:paraId="4A8FC0B6" w14:textId="77777777" w:rsidR="00EF28AF" w:rsidRPr="00EF28AF" w:rsidRDefault="00EF28AF" w:rsidP="00CF7C06">
            <w:pPr>
              <w:spacing w:line="360" w:lineRule="auto"/>
              <w:ind w:left="0" w:right="0" w:firstLine="0"/>
              <w:rPr>
                <w:rFonts w:ascii="Arial Narrow" w:hAnsi="Arial Narrow"/>
              </w:rPr>
            </w:pPr>
            <w:r w:rsidRPr="00EF28AF">
              <w:rPr>
                <w:rFonts w:ascii="Arial Narrow" w:hAnsi="Arial Narrow"/>
              </w:rPr>
              <w:t>L’esempio che segue include le seguenti circostanze:</w:t>
            </w:r>
          </w:p>
          <w:p w14:paraId="07E0E56E" w14:textId="77777777" w:rsidR="00EF28AF" w:rsidRPr="00EF28AF" w:rsidRDefault="00EF28AF" w:rsidP="00CF7C06">
            <w:pPr>
              <w:pStyle w:val="Paragrafoelenco"/>
              <w:numPr>
                <w:ilvl w:val="0"/>
                <w:numId w:val="3"/>
              </w:numPr>
              <w:spacing w:after="160" w:line="360" w:lineRule="auto"/>
              <w:ind w:right="0"/>
              <w:rPr>
                <w:rFonts w:ascii="Arial Narrow" w:hAnsi="Arial Narrow"/>
              </w:rPr>
            </w:pPr>
            <w:r w:rsidRPr="00EF28AF">
              <w:rPr>
                <w:rFonts w:ascii="Arial Narrow" w:hAnsi="Arial Narrow"/>
              </w:rPr>
              <w:t>Società che redige il bilancio in forma ordinaria;</w:t>
            </w:r>
          </w:p>
          <w:p w14:paraId="59CE623C" w14:textId="77777777" w:rsidR="00EF28AF" w:rsidRPr="00EF28AF" w:rsidRDefault="00EF28AF" w:rsidP="00CF7C06">
            <w:pPr>
              <w:pStyle w:val="Paragrafoelenco"/>
              <w:numPr>
                <w:ilvl w:val="0"/>
                <w:numId w:val="3"/>
              </w:numPr>
              <w:spacing w:after="160" w:line="360" w:lineRule="auto"/>
              <w:ind w:right="0"/>
              <w:rPr>
                <w:rFonts w:ascii="Arial Narrow" w:hAnsi="Arial Narrow"/>
              </w:rPr>
            </w:pPr>
            <w:r w:rsidRPr="00EF28AF">
              <w:rPr>
                <w:rFonts w:ascii="Arial Narrow" w:hAnsi="Arial Narrow"/>
              </w:rPr>
              <w:t>sistema di amministrazione e controllo tradizionale;</w:t>
            </w:r>
          </w:p>
          <w:p w14:paraId="5D9B7741" w14:textId="77777777" w:rsidR="00EF28AF" w:rsidRPr="00EF28AF" w:rsidRDefault="00EF28AF" w:rsidP="00CF7C06">
            <w:pPr>
              <w:pStyle w:val="Paragrafoelenco"/>
              <w:numPr>
                <w:ilvl w:val="0"/>
                <w:numId w:val="3"/>
              </w:numPr>
              <w:spacing w:after="160" w:line="360" w:lineRule="auto"/>
              <w:ind w:right="0"/>
              <w:rPr>
                <w:rFonts w:ascii="Arial Narrow" w:hAnsi="Arial Narrow"/>
              </w:rPr>
            </w:pPr>
            <w:r w:rsidRPr="00EF28AF">
              <w:rPr>
                <w:rFonts w:ascii="Arial Narrow" w:hAnsi="Arial Narrow"/>
              </w:rPr>
              <w:t>il bilancio d’esercizio è redatto dagli Amministratori della società in conformità alle norme italiane che ne disciplinano i criteri di redazione (quadro normativo sull’informazione finanziaria con scopi di carattere generale);</w:t>
            </w:r>
          </w:p>
          <w:p w14:paraId="303AE230" w14:textId="77777777" w:rsidR="00EF28AF" w:rsidRPr="00EF28AF" w:rsidRDefault="00EF28AF" w:rsidP="00CF7C06">
            <w:pPr>
              <w:pStyle w:val="Paragrafoelenco"/>
              <w:numPr>
                <w:ilvl w:val="0"/>
                <w:numId w:val="3"/>
              </w:numPr>
              <w:spacing w:after="160" w:line="360" w:lineRule="auto"/>
              <w:ind w:right="0"/>
              <w:rPr>
                <w:rFonts w:ascii="Arial Narrow" w:hAnsi="Arial Narrow"/>
              </w:rPr>
            </w:pPr>
            <w:r w:rsidRPr="00EF28AF">
              <w:rPr>
                <w:rFonts w:ascii="Arial Narrow" w:hAnsi="Arial Narrow"/>
              </w:rPr>
              <w:t>i termini dell’incarico di revisione del bilancio rispecchiano la descrizione delle responsabilità degli Amministratori per il bilancio presente nel principio di revisione internazionale (ISA Italia) n. 210;</w:t>
            </w:r>
          </w:p>
          <w:p w14:paraId="34D6E976" w14:textId="5E0422A7" w:rsidR="00EF28AF" w:rsidRPr="00EF28AF" w:rsidRDefault="00EF28AF" w:rsidP="00CF7C06">
            <w:pPr>
              <w:pStyle w:val="Paragrafoelenco"/>
              <w:numPr>
                <w:ilvl w:val="0"/>
                <w:numId w:val="3"/>
              </w:numPr>
              <w:spacing w:after="160" w:line="360" w:lineRule="auto"/>
              <w:ind w:right="0"/>
            </w:pPr>
            <w:r w:rsidRPr="00EF28AF">
              <w:rPr>
                <w:rFonts w:ascii="Arial Narrow" w:hAnsi="Arial Narrow"/>
              </w:rPr>
              <w:t>il sindaco-revisore ha ottenuto tutti gli elementi probativi sufficienti ed appropriati per giungere alla formulazione del giudizio professionale.</w:t>
            </w:r>
          </w:p>
        </w:tc>
      </w:tr>
    </w:tbl>
    <w:p w14:paraId="113C8168" w14:textId="00B01C7E" w:rsidR="002D6841" w:rsidRDefault="002D6841" w:rsidP="002D6841">
      <w:pPr>
        <w:spacing w:after="0" w:line="360" w:lineRule="auto"/>
        <w:ind w:left="19" w:right="44"/>
        <w:rPr>
          <w:rFonts w:ascii="Arial Narrow" w:hAnsi="Arial Narrow" w:cs="Tahoma"/>
        </w:rPr>
      </w:pPr>
    </w:p>
    <w:p w14:paraId="7F41BF26" w14:textId="77777777" w:rsidR="00EF28AF" w:rsidRPr="008A297A" w:rsidRDefault="00EF28AF" w:rsidP="002D6841">
      <w:pPr>
        <w:spacing w:after="0" w:line="360" w:lineRule="auto"/>
        <w:ind w:left="19" w:right="44"/>
        <w:rPr>
          <w:rFonts w:ascii="Arial Narrow" w:hAnsi="Arial Narrow" w:cs="Tahoma"/>
        </w:rPr>
      </w:pPr>
    </w:p>
    <w:p w14:paraId="593D2655" w14:textId="77777777" w:rsidR="002D6841" w:rsidRPr="008A297A" w:rsidRDefault="002D6841" w:rsidP="002D6841">
      <w:pPr>
        <w:spacing w:after="0" w:line="360" w:lineRule="auto"/>
        <w:ind w:left="0"/>
        <w:rPr>
          <w:rFonts w:ascii="Arial Narrow" w:hAnsi="Arial Narrow"/>
          <w:b/>
        </w:rPr>
      </w:pPr>
      <w:r w:rsidRPr="008A297A">
        <w:rPr>
          <w:rFonts w:ascii="Arial Narrow" w:hAnsi="Arial Narrow"/>
          <w:b/>
        </w:rPr>
        <w:t xml:space="preserve">RELAZIONE </w:t>
      </w:r>
      <w:r>
        <w:rPr>
          <w:rFonts w:ascii="Arial Narrow" w:hAnsi="Arial Narrow"/>
          <w:b/>
        </w:rPr>
        <w:t xml:space="preserve">UNITARIA </w:t>
      </w:r>
      <w:r w:rsidRPr="008A297A">
        <w:rPr>
          <w:rFonts w:ascii="Arial Narrow" w:hAnsi="Arial Narrow"/>
          <w:b/>
        </w:rPr>
        <w:t>DEL COLLEGIO SINDACALE AGLI AZIONISTI</w:t>
      </w:r>
      <w:r>
        <w:rPr>
          <w:rFonts w:ascii="Arial Narrow" w:hAnsi="Arial Narrow"/>
          <w:b/>
        </w:rPr>
        <w:t xml:space="preserve"> [AI SOCI]</w:t>
      </w:r>
    </w:p>
    <w:p w14:paraId="19F46386" w14:textId="77777777" w:rsidR="002D6841" w:rsidRPr="008A297A" w:rsidRDefault="002D6841" w:rsidP="002D6841">
      <w:pPr>
        <w:spacing w:after="0" w:line="360" w:lineRule="auto"/>
        <w:ind w:left="0"/>
        <w:rPr>
          <w:rFonts w:ascii="Arial Narrow" w:hAnsi="Arial Narrow"/>
        </w:rPr>
      </w:pPr>
    </w:p>
    <w:p w14:paraId="4F9ABA96" w14:textId="77777777" w:rsidR="002D6841" w:rsidRPr="008A297A" w:rsidRDefault="002D6841" w:rsidP="002D6841">
      <w:pPr>
        <w:spacing w:after="0" w:line="360" w:lineRule="auto"/>
        <w:ind w:left="0"/>
        <w:rPr>
          <w:rFonts w:ascii="Arial Narrow" w:hAnsi="Arial Narrow"/>
          <w:b/>
        </w:rPr>
      </w:pPr>
      <w:r>
        <w:rPr>
          <w:rFonts w:ascii="Arial Narrow" w:hAnsi="Arial Narrow"/>
        </w:rPr>
        <w:t>A</w:t>
      </w:r>
      <w:r w:rsidRPr="008A297A">
        <w:rPr>
          <w:rFonts w:ascii="Arial Narrow" w:hAnsi="Arial Narrow"/>
        </w:rPr>
        <w:t xml:space="preserve">gli azionisti </w:t>
      </w:r>
      <w:r>
        <w:rPr>
          <w:rFonts w:ascii="Arial Narrow" w:hAnsi="Arial Narrow"/>
        </w:rPr>
        <w:t xml:space="preserve">[Ai Soci] </w:t>
      </w:r>
      <w:r w:rsidRPr="008A297A">
        <w:rPr>
          <w:rFonts w:ascii="Arial Narrow" w:hAnsi="Arial Narrow"/>
        </w:rPr>
        <w:t xml:space="preserve">della </w:t>
      </w:r>
      <w:r>
        <w:rPr>
          <w:rFonts w:ascii="Arial Narrow" w:hAnsi="Arial Narrow"/>
        </w:rPr>
        <w:t>s</w:t>
      </w:r>
      <w:r w:rsidRPr="008A297A">
        <w:rPr>
          <w:rFonts w:ascii="Arial Narrow" w:hAnsi="Arial Narrow"/>
        </w:rPr>
        <w:t>ocietà XYZ S.p.A.</w:t>
      </w:r>
      <w:r>
        <w:rPr>
          <w:rFonts w:ascii="Arial Narrow" w:hAnsi="Arial Narrow"/>
        </w:rPr>
        <w:t xml:space="preserve"> [S.r.l.]</w:t>
      </w:r>
    </w:p>
    <w:p w14:paraId="7DF4DB17" w14:textId="77777777" w:rsidR="002D6841" w:rsidRDefault="002D6841" w:rsidP="002D6841">
      <w:pPr>
        <w:spacing w:after="0" w:line="360" w:lineRule="auto"/>
        <w:ind w:left="0"/>
        <w:rPr>
          <w:rFonts w:ascii="Arial Narrow" w:hAnsi="Arial Narrow"/>
          <w:b/>
        </w:rPr>
      </w:pPr>
    </w:p>
    <w:p w14:paraId="3585EFF3" w14:textId="77777777" w:rsidR="002D6841" w:rsidRPr="008A297A" w:rsidRDefault="002D6841" w:rsidP="002D6841">
      <w:pPr>
        <w:spacing w:after="0" w:line="360" w:lineRule="auto"/>
        <w:ind w:left="0"/>
        <w:rPr>
          <w:rFonts w:ascii="Arial Narrow" w:hAnsi="Arial Narrow"/>
          <w:b/>
          <w:u w:val="single"/>
        </w:rPr>
      </w:pPr>
      <w:r w:rsidRPr="008A297A">
        <w:rPr>
          <w:rFonts w:ascii="Arial Narrow" w:hAnsi="Arial Narrow"/>
          <w:b/>
        </w:rPr>
        <w:t>Premessa</w:t>
      </w:r>
    </w:p>
    <w:p w14:paraId="6E531B03"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Il collegio sindacale</w:t>
      </w:r>
      <w:r>
        <w:rPr>
          <w:rFonts w:ascii="Arial Narrow" w:hAnsi="Arial Narrow"/>
        </w:rPr>
        <w:t xml:space="preserve"> </w:t>
      </w:r>
      <w:r>
        <w:rPr>
          <w:rFonts w:ascii="Times New Roman" w:hAnsi="Times New Roman" w:cs="Times New Roman"/>
        </w:rPr>
        <w:t>[</w:t>
      </w:r>
      <w:r>
        <w:rPr>
          <w:rFonts w:ascii="Arial Narrow" w:hAnsi="Arial Narrow"/>
        </w:rPr>
        <w:t>sindaco unico]</w:t>
      </w:r>
      <w:r w:rsidRPr="008A297A">
        <w:rPr>
          <w:rFonts w:ascii="Arial Narrow" w:hAnsi="Arial Narrow"/>
        </w:rPr>
        <w:t xml:space="preserve">, nell’esercizio chiuso al 31 dicembre </w:t>
      </w:r>
      <w:r>
        <w:rPr>
          <w:rFonts w:ascii="Arial Narrow" w:hAnsi="Arial Narrow"/>
        </w:rPr>
        <w:t>2020</w:t>
      </w:r>
      <w:r w:rsidRPr="008A297A">
        <w:rPr>
          <w:rFonts w:ascii="Arial Narrow" w:hAnsi="Arial Narrow"/>
        </w:rPr>
        <w:t>, ha svolto sia le funzioni previste dagli artt. 2403 e ss. c.c. sia quelle previste dall’art. 2409-</w:t>
      </w:r>
      <w:r w:rsidRPr="008A297A">
        <w:rPr>
          <w:rFonts w:ascii="Arial Narrow" w:hAnsi="Arial Narrow"/>
          <w:i/>
        </w:rPr>
        <w:t>bis</w:t>
      </w:r>
      <w:r w:rsidRPr="008A297A">
        <w:rPr>
          <w:rFonts w:ascii="Arial Narrow" w:hAnsi="Arial Narrow"/>
        </w:rPr>
        <w:t xml:space="preserve"> c.c. </w:t>
      </w:r>
      <w:r>
        <w:rPr>
          <w:rFonts w:ascii="Times New Roman" w:hAnsi="Times New Roman" w:cs="Times New Roman"/>
        </w:rPr>
        <w:t>[</w:t>
      </w:r>
      <w:r>
        <w:rPr>
          <w:rFonts w:ascii="Arial Narrow" w:hAnsi="Arial Narrow"/>
        </w:rPr>
        <w:t>dall’art. 2477 c.c.].</w:t>
      </w:r>
    </w:p>
    <w:p w14:paraId="054024D9" w14:textId="77777777" w:rsidR="002D6841" w:rsidRDefault="002D6841" w:rsidP="002D6841">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 xml:space="preserve">Relazione del revisore indipendente ai sensi dell’art. 14 del </w:t>
      </w:r>
      <w:proofErr w:type="spellStart"/>
      <w:r w:rsidRPr="008A297A">
        <w:rPr>
          <w:rFonts w:ascii="Arial Narrow" w:hAnsi="Arial Narrow"/>
          <w:i/>
        </w:rPr>
        <w:t>D.Lgs.</w:t>
      </w:r>
      <w:proofErr w:type="spellEnd"/>
      <w:r w:rsidRPr="008A297A">
        <w:rPr>
          <w:rFonts w:ascii="Arial Narrow" w:hAnsi="Arial Narrow"/>
          <w:i/>
        </w:rPr>
        <w:t xml:space="preserve">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14:paraId="08D25BE6" w14:textId="77777777" w:rsidR="002D6841" w:rsidRPr="008A297A" w:rsidRDefault="002D6841" w:rsidP="002D6841">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 xml:space="preserve">A) Relazione del revisore indipendente ai sensi dell’art. 14 del </w:t>
      </w:r>
      <w:proofErr w:type="spellStart"/>
      <w:r w:rsidRPr="008A297A">
        <w:rPr>
          <w:rFonts w:ascii="Arial Narrow" w:hAnsi="Arial Narrow"/>
          <w:b/>
        </w:rPr>
        <w:t>D.Lgs.</w:t>
      </w:r>
      <w:proofErr w:type="spellEnd"/>
      <w:r w:rsidRPr="008A297A">
        <w:rPr>
          <w:rFonts w:ascii="Arial Narrow" w:hAnsi="Arial Narrow"/>
          <w:b/>
        </w:rPr>
        <w:t xml:space="preserve"> 27 gennaio 2010, n.39</w:t>
      </w:r>
    </w:p>
    <w:p w14:paraId="091C297A" w14:textId="77777777" w:rsidR="002D6841" w:rsidRPr="008A297A" w:rsidRDefault="002D6841" w:rsidP="002D6841">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14:paraId="186FD329"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b/>
          <w:bCs/>
        </w:rPr>
        <w:t>Giudizio</w:t>
      </w:r>
    </w:p>
    <w:p w14:paraId="15049B52" w14:textId="77777777" w:rsidR="002D6841" w:rsidRPr="008A297A" w:rsidRDefault="002D6841" w:rsidP="002D6841">
      <w:pPr>
        <w:spacing w:after="160" w:line="360" w:lineRule="auto"/>
        <w:ind w:left="0"/>
        <w:rPr>
          <w:rFonts w:ascii="Arial Narrow" w:hAnsi="Arial Narrow"/>
        </w:rPr>
      </w:pPr>
      <w:r w:rsidRPr="27216084">
        <w:rPr>
          <w:rFonts w:ascii="Arial Narrow" w:hAnsi="Arial Narrow"/>
        </w:rPr>
        <w:t xml:space="preserve">Abbiamo </w:t>
      </w:r>
      <w:r>
        <w:rPr>
          <w:rFonts w:ascii="Times New Roman" w:hAnsi="Times New Roman" w:cs="Times New Roman"/>
        </w:rPr>
        <w:t>[</w:t>
      </w:r>
      <w:r>
        <w:rPr>
          <w:rFonts w:ascii="Arial Narrow" w:hAnsi="Arial Narrow"/>
        </w:rPr>
        <w:t xml:space="preserve">Ho] </w:t>
      </w:r>
      <w:r w:rsidRPr="27216084">
        <w:rPr>
          <w:rFonts w:ascii="Arial Narrow" w:hAnsi="Arial Narrow"/>
        </w:rPr>
        <w:t xml:space="preserve">svolto </w:t>
      </w:r>
      <w:r w:rsidRPr="00310705">
        <w:rPr>
          <w:rFonts w:ascii="Arial Narrow" w:hAnsi="Arial Narrow"/>
        </w:rPr>
        <w:t>la revisione cont</w:t>
      </w:r>
      <w:r>
        <w:rPr>
          <w:rFonts w:ascii="Arial Narrow" w:hAnsi="Arial Narrow"/>
        </w:rPr>
        <w:t xml:space="preserve">abile del bilancio d’esercizio </w:t>
      </w:r>
      <w:r w:rsidRPr="00310705">
        <w:rPr>
          <w:rFonts w:ascii="Arial Narrow" w:hAnsi="Arial Narrow"/>
        </w:rPr>
        <w:t xml:space="preserve">della </w:t>
      </w:r>
      <w:r>
        <w:rPr>
          <w:rFonts w:ascii="Arial Narrow" w:hAnsi="Arial Narrow"/>
        </w:rPr>
        <w:t>S</w:t>
      </w:r>
      <w:r w:rsidRPr="008A297A">
        <w:rPr>
          <w:rFonts w:ascii="Arial Narrow" w:hAnsi="Arial Narrow"/>
        </w:rPr>
        <w:t>ocietà XYZ S.p.A.</w:t>
      </w:r>
      <w:r>
        <w:rPr>
          <w:rFonts w:ascii="Arial Narrow" w:hAnsi="Arial Narrow"/>
        </w:rPr>
        <w:t xml:space="preserve"> [S.r.l.], costituito dallo s</w:t>
      </w:r>
      <w:r w:rsidRPr="00310705">
        <w:rPr>
          <w:rFonts w:ascii="Arial Narrow" w:hAnsi="Arial Narrow"/>
        </w:rPr>
        <w:t>tato patrimoniale al 31</w:t>
      </w:r>
      <w:r>
        <w:rPr>
          <w:rFonts w:ascii="Arial Narrow" w:hAnsi="Arial Narrow"/>
        </w:rPr>
        <w:t xml:space="preserve"> dicembre 2020, dal c</w:t>
      </w:r>
      <w:r w:rsidRPr="00310705">
        <w:rPr>
          <w:rFonts w:ascii="Arial Narrow" w:hAnsi="Arial Narrow"/>
        </w:rPr>
        <w:t xml:space="preserve">onto economico </w:t>
      </w:r>
      <w:r>
        <w:rPr>
          <w:rFonts w:ascii="Arial Narrow" w:hAnsi="Arial Narrow"/>
        </w:rPr>
        <w:t>e dal rendiconto finanziario</w:t>
      </w:r>
      <w:r w:rsidRPr="00310705">
        <w:rPr>
          <w:rFonts w:ascii="Arial Narrow" w:hAnsi="Arial Narrow"/>
        </w:rPr>
        <w:t xml:space="preserve"> per </w:t>
      </w:r>
      <w:r>
        <w:rPr>
          <w:rFonts w:ascii="Arial Narrow" w:hAnsi="Arial Narrow"/>
        </w:rPr>
        <w:t>l’esercizio chiuso a tale data e</w:t>
      </w:r>
      <w:r w:rsidRPr="00310705">
        <w:rPr>
          <w:rFonts w:ascii="Arial Narrow" w:hAnsi="Arial Narrow"/>
        </w:rPr>
        <w:t xml:space="preserve"> dal</w:t>
      </w:r>
      <w:r>
        <w:rPr>
          <w:rFonts w:ascii="Arial Narrow" w:hAnsi="Arial Narrow"/>
        </w:rPr>
        <w:t>la n</w:t>
      </w:r>
      <w:r w:rsidRPr="00310705">
        <w:rPr>
          <w:rFonts w:ascii="Arial Narrow" w:hAnsi="Arial Narrow"/>
        </w:rPr>
        <w:t>ota integrativa.</w:t>
      </w:r>
      <w:r w:rsidRPr="27216084">
        <w:rPr>
          <w:rFonts w:ascii="Arial Narrow" w:hAnsi="Arial Narrow"/>
          <w:i/>
          <w:iCs/>
        </w:rPr>
        <w:t> </w:t>
      </w:r>
    </w:p>
    <w:p w14:paraId="6CC760F1" w14:textId="77777777" w:rsidR="002D6841" w:rsidRPr="008A297A" w:rsidRDefault="002D6841" w:rsidP="002D6841">
      <w:pPr>
        <w:spacing w:after="160" w:line="360" w:lineRule="auto"/>
        <w:ind w:left="0"/>
        <w:rPr>
          <w:rFonts w:ascii="Arial Narrow" w:hAnsi="Arial Narrow"/>
        </w:rPr>
      </w:pPr>
      <w:r w:rsidRPr="27216084">
        <w:rPr>
          <w:rFonts w:ascii="Arial Narrow" w:hAnsi="Arial Narrow"/>
        </w:rPr>
        <w:t xml:space="preserve">A nostro </w:t>
      </w:r>
      <w:r>
        <w:rPr>
          <w:rFonts w:ascii="Times New Roman" w:hAnsi="Times New Roman" w:cs="Times New Roman"/>
        </w:rPr>
        <w:t>[</w:t>
      </w:r>
      <w:r>
        <w:rPr>
          <w:rFonts w:ascii="Arial Narrow" w:hAnsi="Arial Narrow"/>
        </w:rPr>
        <w:t xml:space="preserve">mio] </w:t>
      </w:r>
      <w:r w:rsidRPr="27216084">
        <w:rPr>
          <w:rFonts w:ascii="Arial Narrow" w:hAnsi="Arial Narrow"/>
        </w:rPr>
        <w:t xml:space="preserve">giudizio, </w:t>
      </w:r>
      <w:r w:rsidRPr="00310705">
        <w:rPr>
          <w:rFonts w:ascii="Arial Narrow" w:hAnsi="Arial Narrow"/>
        </w:rPr>
        <w:t>il bilancio d’esercizio fornisce una rappresentazione veritiera e corretta della situazione patrimoniale e finanziaria della Società al 31</w:t>
      </w:r>
      <w:r>
        <w:rPr>
          <w:rFonts w:ascii="Arial Narrow" w:hAnsi="Arial Narrow"/>
        </w:rPr>
        <w:t xml:space="preserve"> dicembre 2020,</w:t>
      </w:r>
      <w:r w:rsidRPr="00310705">
        <w:rPr>
          <w:rFonts w:ascii="Arial Narrow" w:hAnsi="Arial Narrow"/>
        </w:rPr>
        <w:t xml:space="preserve"> del risultato economico </w:t>
      </w:r>
      <w:r>
        <w:rPr>
          <w:rFonts w:ascii="Arial Narrow" w:hAnsi="Arial Narrow"/>
        </w:rPr>
        <w:t xml:space="preserve">e dei flussi di cassa </w:t>
      </w:r>
      <w:r w:rsidRPr="00310705">
        <w:rPr>
          <w:rFonts w:ascii="Arial Narrow" w:hAnsi="Arial Narrow"/>
        </w:rPr>
        <w:t>per l’esercizio chiuso a tale data in conformità alle norme italiane che ne disciplinano i criteri di redazione.</w:t>
      </w:r>
    </w:p>
    <w:p w14:paraId="37DEFAAF"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b/>
          <w:bCs/>
          <w:i/>
          <w:iCs/>
        </w:rPr>
        <w:lastRenderedPageBreak/>
        <w:t>Elementi alla base del giudizio</w:t>
      </w:r>
    </w:p>
    <w:p w14:paraId="0043CC3E"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Abbiamo </w:t>
      </w:r>
      <w:r>
        <w:rPr>
          <w:rFonts w:ascii="Times New Roman" w:hAnsi="Times New Roman" w:cs="Times New Roman"/>
        </w:rPr>
        <w:t>[</w:t>
      </w:r>
      <w:r>
        <w:rPr>
          <w:rFonts w:ascii="Arial Narrow" w:hAnsi="Arial Narrow"/>
        </w:rPr>
        <w:t xml:space="preserve">Ho] </w:t>
      </w:r>
      <w:r w:rsidRPr="008A297A">
        <w:rPr>
          <w:rFonts w:ascii="Arial Narrow" w:hAnsi="Arial Narrow"/>
        </w:rPr>
        <w:t xml:space="preserve">svolto la revisione contabile in conformità ai principi di revisione internazionali ISA Italia. Le nostre </w:t>
      </w:r>
      <w:r>
        <w:rPr>
          <w:rFonts w:ascii="Times New Roman" w:hAnsi="Times New Roman" w:cs="Times New Roman"/>
        </w:rPr>
        <w:t>[</w:t>
      </w:r>
      <w:r>
        <w:rPr>
          <w:rFonts w:ascii="Arial Narrow" w:hAnsi="Arial Narrow"/>
        </w:rPr>
        <w:t>mie]</w:t>
      </w:r>
      <w:r w:rsidRPr="27216084">
        <w:rPr>
          <w:rFonts w:ascii="Arial Narrow" w:hAnsi="Arial Narrow"/>
        </w:rPr>
        <w:t xml:space="preserve"> </w:t>
      </w:r>
      <w:r w:rsidRPr="008A297A">
        <w:rPr>
          <w:rFonts w:ascii="Arial Narrow" w:hAnsi="Arial Narrow"/>
        </w:rPr>
        <w:t xml:space="preserve">responsabilità ai sensi di tali principi sono ulteriormente descritte nella sezione </w:t>
      </w:r>
      <w:r w:rsidRPr="008A297A">
        <w:rPr>
          <w:rFonts w:ascii="Arial Narrow" w:hAnsi="Arial Narrow"/>
          <w:i/>
          <w:iCs/>
        </w:rPr>
        <w:t>Responsabilità del revisore per la revisione contabile del bilancio d’esercizio</w:t>
      </w:r>
      <w:r w:rsidRPr="008A297A">
        <w:rPr>
          <w:rFonts w:ascii="Arial Narrow" w:hAnsi="Arial Narrow"/>
        </w:rPr>
        <w:t xml:space="preserve"> della presente relazione. Siamo indipendenti </w:t>
      </w:r>
      <w:r>
        <w:rPr>
          <w:rFonts w:ascii="Times New Roman" w:hAnsi="Times New Roman" w:cs="Times New Roman"/>
        </w:rPr>
        <w:t>[</w:t>
      </w:r>
      <w:r>
        <w:rPr>
          <w:rFonts w:ascii="Arial Narrow" w:hAnsi="Arial Narrow"/>
        </w:rPr>
        <w:t xml:space="preserve">Sono indipendente] </w:t>
      </w:r>
      <w:r w:rsidRPr="008A297A">
        <w:rPr>
          <w:rFonts w:ascii="Arial Narrow" w:hAnsi="Arial Narrow"/>
        </w:rPr>
        <w:t>rispetto alla società in conformità alle norme e ai principi in materia di etica e di indipendenza applicabili nell’ordinamento italiano alla revisione contabile del bilancio.</w:t>
      </w:r>
    </w:p>
    <w:p w14:paraId="43FF10A2"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Riteniamo </w:t>
      </w:r>
      <w:r>
        <w:rPr>
          <w:rFonts w:ascii="Times New Roman" w:hAnsi="Times New Roman" w:cs="Times New Roman"/>
        </w:rPr>
        <w:t>[</w:t>
      </w:r>
      <w:r>
        <w:rPr>
          <w:rFonts w:ascii="Arial Narrow" w:hAnsi="Arial Narrow"/>
        </w:rPr>
        <w:t xml:space="preserve">Ritengo] </w:t>
      </w:r>
      <w:r w:rsidRPr="008A297A">
        <w:rPr>
          <w:rFonts w:ascii="Arial Narrow" w:hAnsi="Arial Narrow"/>
        </w:rPr>
        <w:t xml:space="preserve">di aver acquisito elementi probativi sufficienti ed appropriati su cui basare il nostro </w:t>
      </w:r>
      <w:r>
        <w:rPr>
          <w:rFonts w:ascii="Arial Narrow" w:hAnsi="Arial Narrow"/>
        </w:rPr>
        <w:t xml:space="preserve">[mio] </w:t>
      </w:r>
      <w:r w:rsidRPr="008A297A">
        <w:rPr>
          <w:rFonts w:ascii="Arial Narrow" w:hAnsi="Arial Narrow"/>
        </w:rPr>
        <w:t>giudizio</w:t>
      </w:r>
    </w:p>
    <w:p w14:paraId="2B2DF3D7"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b/>
          <w:bCs/>
          <w:i/>
          <w:iCs/>
        </w:rPr>
        <w:t xml:space="preserve">Responsabilità degli </w:t>
      </w:r>
      <w:r>
        <w:rPr>
          <w:rFonts w:ascii="Arial Narrow" w:hAnsi="Arial Narrow"/>
          <w:b/>
          <w:bCs/>
          <w:i/>
          <w:iCs/>
        </w:rPr>
        <w:t>Amministratori</w:t>
      </w:r>
      <w:r w:rsidRPr="008A297A">
        <w:rPr>
          <w:rFonts w:ascii="Arial Narrow" w:hAnsi="Arial Narrow"/>
          <w:b/>
          <w:bCs/>
          <w:i/>
          <w:iCs/>
        </w:rPr>
        <w:t xml:space="preserve"> e del collegio sindacale </w:t>
      </w:r>
      <w:r>
        <w:rPr>
          <w:rFonts w:ascii="Times New Roman" w:hAnsi="Times New Roman" w:cs="Times New Roman"/>
        </w:rPr>
        <w:t>[</w:t>
      </w:r>
      <w:r>
        <w:rPr>
          <w:rFonts w:ascii="Arial Narrow" w:hAnsi="Arial Narrow"/>
          <w:b/>
          <w:bCs/>
          <w:i/>
          <w:iCs/>
        </w:rPr>
        <w:t>s</w:t>
      </w:r>
      <w:r w:rsidRPr="00626570">
        <w:rPr>
          <w:rFonts w:ascii="Arial Narrow" w:hAnsi="Arial Narrow"/>
          <w:b/>
          <w:bCs/>
          <w:i/>
          <w:iCs/>
        </w:rPr>
        <w:t>indaco unico</w:t>
      </w:r>
      <w:r>
        <w:rPr>
          <w:rFonts w:ascii="Arial Narrow" w:hAnsi="Arial Narrow"/>
        </w:rPr>
        <w:t xml:space="preserve">] </w:t>
      </w:r>
      <w:r w:rsidRPr="008A297A">
        <w:rPr>
          <w:rFonts w:ascii="Arial Narrow" w:hAnsi="Arial Narrow"/>
          <w:b/>
          <w:bCs/>
          <w:i/>
          <w:iCs/>
        </w:rPr>
        <w:t>per il bilancio d’esercizio</w:t>
      </w:r>
    </w:p>
    <w:p w14:paraId="1CF050EE" w14:textId="77777777" w:rsidR="002D6841" w:rsidRPr="008A297A" w:rsidRDefault="002D6841" w:rsidP="002D6841">
      <w:pPr>
        <w:spacing w:after="160" w:line="360" w:lineRule="auto"/>
        <w:ind w:left="0"/>
        <w:rPr>
          <w:rFonts w:ascii="Arial Narrow" w:hAnsi="Arial Narrow"/>
        </w:rPr>
      </w:pPr>
      <w:r>
        <w:rPr>
          <w:rFonts w:ascii="Arial Narrow" w:hAnsi="Arial Narrow"/>
        </w:rPr>
        <w:t>Gli Amministratori</w:t>
      </w:r>
      <w:r w:rsidRPr="008A297A">
        <w:rPr>
          <w:rFonts w:ascii="Arial Narrow" w:hAnsi="Arial Narrow"/>
        </w:rPr>
        <w:t xml:space="preserve">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4A5D7B6C" w14:textId="77777777" w:rsidR="002D6841" w:rsidRPr="008A297A" w:rsidRDefault="002D6841" w:rsidP="002D6841">
      <w:pPr>
        <w:spacing w:after="160" w:line="360" w:lineRule="auto"/>
        <w:ind w:left="0"/>
        <w:rPr>
          <w:rFonts w:ascii="Arial Narrow" w:hAnsi="Arial Narrow"/>
        </w:rPr>
      </w:pPr>
      <w:r>
        <w:rPr>
          <w:rFonts w:ascii="Arial Narrow" w:hAnsi="Arial Narrow"/>
        </w:rPr>
        <w:t>Gli Amministratori</w:t>
      </w:r>
      <w:r w:rsidRPr="008A297A">
        <w:rPr>
          <w:rFonts w:ascii="Arial Narrow" w:hAnsi="Arial Narrow"/>
        </w:rPr>
        <w:t xml:space="preserve"> sono responsabili per la valutazione della capacità della società di continuare ad operare come un’entità in funzionamento e, nella redazione del bilancio d’esercizio, per l’appropriatezza dell’utilizzo del presupposto della continuità aziendale, nonché per una adegua</w:t>
      </w:r>
      <w:r>
        <w:rPr>
          <w:rFonts w:ascii="Arial Narrow" w:hAnsi="Arial Narrow"/>
        </w:rPr>
        <w:t>ta informativa in materia. Gli Amministratori</w:t>
      </w:r>
      <w:r w:rsidRPr="008A297A">
        <w:rPr>
          <w:rFonts w:ascii="Arial Narrow" w:hAnsi="Arial Narrow"/>
        </w:rPr>
        <w:t xml:space="preserve">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7F54CA94" w14:textId="77777777" w:rsidR="002D6841" w:rsidRPr="008A297A" w:rsidRDefault="002D6841" w:rsidP="002D6841">
      <w:pPr>
        <w:spacing w:after="0" w:line="360" w:lineRule="auto"/>
        <w:ind w:left="0"/>
        <w:rPr>
          <w:rFonts w:ascii="Arial Narrow" w:hAnsi="Arial Narrow"/>
          <w:iCs/>
        </w:rPr>
      </w:pPr>
      <w:r w:rsidRPr="008A297A">
        <w:rPr>
          <w:rFonts w:ascii="Arial Narrow" w:hAnsi="Arial Narrow"/>
          <w:iCs/>
        </w:rPr>
        <w:t>Il collegio sindacale</w:t>
      </w:r>
      <w:r>
        <w:rPr>
          <w:rFonts w:ascii="Arial Narrow" w:hAnsi="Arial Narrow"/>
          <w:iCs/>
        </w:rPr>
        <w:t xml:space="preserve"> </w:t>
      </w:r>
      <w:r w:rsidRPr="00EB375A">
        <w:rPr>
          <w:rFonts w:ascii="Times New Roman" w:hAnsi="Times New Roman" w:cs="Times New Roman"/>
        </w:rPr>
        <w:t>[</w:t>
      </w:r>
      <w:r>
        <w:rPr>
          <w:rFonts w:ascii="Arial Narrow" w:hAnsi="Arial Narrow"/>
          <w:i/>
          <w:iCs/>
        </w:rPr>
        <w:t>s</w:t>
      </w:r>
      <w:r w:rsidRPr="000B2F28">
        <w:rPr>
          <w:rFonts w:ascii="Arial Narrow" w:hAnsi="Arial Narrow"/>
          <w:i/>
          <w:iCs/>
        </w:rPr>
        <w:t>indaco unico</w:t>
      </w:r>
      <w:r w:rsidRPr="00EB375A">
        <w:rPr>
          <w:rFonts w:ascii="Arial Narrow" w:hAnsi="Arial Narrow"/>
        </w:rPr>
        <w:t>]</w:t>
      </w:r>
      <w:r>
        <w:rPr>
          <w:rFonts w:ascii="Arial Narrow" w:hAnsi="Arial Narrow"/>
        </w:rPr>
        <w:t xml:space="preserve"> </w:t>
      </w:r>
      <w:r w:rsidRPr="008A297A">
        <w:rPr>
          <w:rFonts w:ascii="Arial Narrow" w:hAnsi="Arial Narrow"/>
          <w:iCs/>
        </w:rPr>
        <w:t>ha la responsabilità della vigilanza, nei termini previsti dalla legge, sul processo di predisposizione dell’informativa finanziaria della società.</w:t>
      </w:r>
    </w:p>
    <w:p w14:paraId="72EC82A1" w14:textId="77777777" w:rsidR="002D6841" w:rsidRPr="008A297A" w:rsidRDefault="002D6841" w:rsidP="002D6841">
      <w:pPr>
        <w:spacing w:after="0" w:line="360" w:lineRule="auto"/>
        <w:ind w:left="0" w:firstLine="0"/>
        <w:rPr>
          <w:rFonts w:ascii="Arial Narrow" w:hAnsi="Arial Narrow"/>
          <w:b/>
          <w:bCs/>
          <w:i/>
          <w:iCs/>
        </w:rPr>
      </w:pPr>
    </w:p>
    <w:p w14:paraId="765C45DC" w14:textId="77777777" w:rsidR="002D6841" w:rsidRPr="008A297A" w:rsidRDefault="002D6841" w:rsidP="002D6841">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14:paraId="4CF0EE00"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I nostri </w:t>
      </w:r>
      <w:r>
        <w:rPr>
          <w:rFonts w:ascii="Times New Roman" w:hAnsi="Times New Roman" w:cs="Times New Roman"/>
        </w:rPr>
        <w:t>[</w:t>
      </w:r>
      <w:r>
        <w:rPr>
          <w:rFonts w:ascii="Arial Narrow" w:hAnsi="Arial Narrow"/>
        </w:rPr>
        <w:t xml:space="preserve">miei] </w:t>
      </w:r>
      <w:r w:rsidRPr="008A297A">
        <w:rPr>
          <w:rFonts w:ascii="Arial Narrow" w:hAnsi="Arial Narrow"/>
        </w:rPr>
        <w:t xml:space="preserve">obiettivi sono l’acquisizione di una ragionevole sicurezza che il bilancio d’esercizio nel suo complesso non contenga errori significativi, dovuti a frodi o a comportamenti o eventi non intenzionali, e l’emissione di una relazione di revisione che includa il nostro </w:t>
      </w:r>
      <w:r>
        <w:rPr>
          <w:rFonts w:ascii="Arial Narrow" w:hAnsi="Arial Narrow"/>
        </w:rPr>
        <w:t xml:space="preserve">[mio] </w:t>
      </w:r>
      <w:r w:rsidRPr="008A297A">
        <w:rPr>
          <w:rFonts w:ascii="Arial Narrow" w:hAnsi="Arial Narrow"/>
        </w:rPr>
        <w:t>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51E75130"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Nell’ambito della revisione contabile svolta in conformità ai principi di revisione internazionali ISA Italia, abbiamo </w:t>
      </w:r>
      <w:r>
        <w:rPr>
          <w:rFonts w:ascii="Arial Narrow" w:hAnsi="Arial Narrow"/>
        </w:rPr>
        <w:t xml:space="preserve">[ho] </w:t>
      </w:r>
      <w:r w:rsidRPr="008A297A">
        <w:rPr>
          <w:rFonts w:ascii="Arial Narrow" w:hAnsi="Arial Narrow"/>
        </w:rPr>
        <w:t xml:space="preserve">esercitato il giudizio professionale </w:t>
      </w:r>
      <w:r>
        <w:rPr>
          <w:rFonts w:ascii="Arial Narrow" w:hAnsi="Arial Narrow"/>
        </w:rPr>
        <w:t xml:space="preserve">ed </w:t>
      </w:r>
      <w:r w:rsidRPr="008A297A">
        <w:rPr>
          <w:rFonts w:ascii="Arial Narrow" w:hAnsi="Arial Narrow"/>
        </w:rPr>
        <w:t>abbiamo</w:t>
      </w:r>
      <w:r>
        <w:rPr>
          <w:rFonts w:ascii="Arial Narrow" w:hAnsi="Arial Narrow"/>
        </w:rPr>
        <w:t xml:space="preserve"> [ho]</w:t>
      </w:r>
      <w:r w:rsidRPr="008A297A">
        <w:rPr>
          <w:rFonts w:ascii="Arial Narrow" w:hAnsi="Arial Narrow"/>
        </w:rPr>
        <w:t xml:space="preserve"> mantenuto lo scetticismo professionale per tutta la durata della revisione contabile. Inoltre:</w:t>
      </w:r>
    </w:p>
    <w:p w14:paraId="32227A73" w14:textId="77777777" w:rsidR="002D6841" w:rsidRPr="008A297A"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lastRenderedPageBreak/>
        <w:t xml:space="preserve">abbiamo </w:t>
      </w:r>
      <w:r>
        <w:rPr>
          <w:rFonts w:ascii="Arial Narrow" w:hAnsi="Arial Narrow"/>
        </w:rPr>
        <w:t xml:space="preserve">[ho] </w:t>
      </w:r>
      <w:r w:rsidRPr="008A297A">
        <w:rPr>
          <w:rFonts w:ascii="Arial Narrow" w:hAnsi="Arial Narrow"/>
        </w:rPr>
        <w:t xml:space="preserve">identificato e valutato i rischi di errori significativi nel bilancio d’esercizio, dovuti a frodi o a comportamenti o eventi non intenzionali; abbiamo </w:t>
      </w:r>
      <w:r>
        <w:rPr>
          <w:rFonts w:ascii="Arial Narrow" w:hAnsi="Arial Narrow"/>
        </w:rPr>
        <w:t xml:space="preserve">[ho] </w:t>
      </w:r>
      <w:r w:rsidRPr="008A297A">
        <w:rPr>
          <w:rFonts w:ascii="Arial Narrow" w:hAnsi="Arial Narrow"/>
        </w:rPr>
        <w:t xml:space="preserve">definito e svolto procedure di revisione in risposta a tali rischi; abbiamo </w:t>
      </w:r>
      <w:r>
        <w:rPr>
          <w:rFonts w:ascii="Arial Narrow" w:hAnsi="Arial Narrow"/>
        </w:rPr>
        <w:t xml:space="preserve">[ho] </w:t>
      </w:r>
      <w:r w:rsidRPr="008A297A">
        <w:rPr>
          <w:rFonts w:ascii="Arial Narrow" w:hAnsi="Arial Narrow"/>
        </w:rPr>
        <w:t xml:space="preserve">acquisito elementi probativi sufficienti ed appropriati su cui basare il nostro </w:t>
      </w:r>
      <w:r>
        <w:rPr>
          <w:rFonts w:ascii="Arial Narrow" w:hAnsi="Arial Narrow"/>
        </w:rPr>
        <w:t xml:space="preserve">[mio] </w:t>
      </w:r>
      <w:r w:rsidRPr="008A297A">
        <w:rPr>
          <w:rFonts w:ascii="Arial Narrow" w:hAnsi="Arial Narrow"/>
        </w:rPr>
        <w:t>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6FC069B6" w14:textId="77777777" w:rsidR="002D6841" w:rsidRPr="008A297A"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acquisito una comprensione del controllo interno rilevante ai fini della revisione contabile allo scopo di definire procedure di revisione appropriate nelle circostanze e non per esprimere un giudizio sull’efficacia del controllo interno della società; </w:t>
      </w:r>
    </w:p>
    <w:p w14:paraId="43A46673" w14:textId="77777777" w:rsidR="002D6841" w:rsidRPr="008A297A"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valutato l’appropriatezza dei principi contabili utilizzati nonché la ragionevolezza delle stime contabili effettuate dagli </w:t>
      </w:r>
      <w:r>
        <w:rPr>
          <w:rFonts w:ascii="Arial Narrow" w:hAnsi="Arial Narrow"/>
        </w:rPr>
        <w:t>Amministratori</w:t>
      </w:r>
      <w:r w:rsidRPr="008A297A">
        <w:rPr>
          <w:rFonts w:ascii="Arial Narrow" w:hAnsi="Arial Narrow"/>
        </w:rPr>
        <w:t>, inclusa la relativa informativa;</w:t>
      </w:r>
    </w:p>
    <w:p w14:paraId="14FB2305" w14:textId="77777777" w:rsidR="002D6841" w:rsidRPr="008A297A"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t xml:space="preserve">siamo giunti </w:t>
      </w:r>
      <w:r>
        <w:rPr>
          <w:rFonts w:ascii="Arial Narrow" w:hAnsi="Arial Narrow"/>
        </w:rPr>
        <w:t xml:space="preserve">[sono giunto] </w:t>
      </w:r>
      <w:r w:rsidRPr="008A297A">
        <w:rPr>
          <w:rFonts w:ascii="Arial Narrow" w:hAnsi="Arial Narrow"/>
        </w:rPr>
        <w:t xml:space="preserve">ad una conclusione sull’appropriatezza dell’utilizzo da parte degli </w:t>
      </w:r>
      <w:r>
        <w:rPr>
          <w:rFonts w:ascii="Arial Narrow" w:hAnsi="Arial Narrow"/>
        </w:rPr>
        <w:t>Amministratori</w:t>
      </w:r>
      <w:r w:rsidRPr="008A297A">
        <w:rPr>
          <w:rFonts w:ascii="Arial Narrow" w:hAnsi="Arial Narrow"/>
        </w:rPr>
        <w:t xml:space="preserve">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[sono tenuto]</w:t>
      </w:r>
      <w:r>
        <w:rPr>
          <w:rFonts w:ascii="Arial Narrow" w:hAnsi="Arial Narrow"/>
        </w:rPr>
        <w:t xml:space="preserve"> </w:t>
      </w:r>
      <w:r w:rsidRPr="008A297A">
        <w:rPr>
          <w:rFonts w:ascii="Arial Narrow" w:hAnsi="Arial Narrow"/>
        </w:rPr>
        <w:t xml:space="preserve">a richiamare l’attenzione nella relazione di revisione sulla relativa informativa di bilancio, ovvero, qualora tale informativa sia inadeguata, a riflettere tale circostanza nella formulazione del nostro </w:t>
      </w:r>
      <w:r>
        <w:rPr>
          <w:rFonts w:ascii="Arial Narrow" w:hAnsi="Arial Narrow"/>
        </w:rPr>
        <w:t xml:space="preserve">[mio] </w:t>
      </w:r>
      <w:r w:rsidRPr="008A297A">
        <w:rPr>
          <w:rFonts w:ascii="Arial Narrow" w:hAnsi="Arial Narrow"/>
        </w:rPr>
        <w:t xml:space="preserve">giudizio. Le nostre </w:t>
      </w:r>
      <w:r>
        <w:rPr>
          <w:rFonts w:ascii="Arial Narrow" w:hAnsi="Arial Narrow"/>
        </w:rPr>
        <w:t xml:space="preserve">[mie] </w:t>
      </w:r>
      <w:r w:rsidRPr="008A297A">
        <w:rPr>
          <w:rFonts w:ascii="Arial Narrow" w:hAnsi="Arial Narrow"/>
        </w:rPr>
        <w:t xml:space="preserve">conclusioni sono basate sugli elementi probativi acquisiti fino alla data della presente relazione. Tuttavia, eventi o circostanze successivi possono comportare che la </w:t>
      </w:r>
      <w:r>
        <w:rPr>
          <w:rFonts w:ascii="Arial Narrow" w:hAnsi="Arial Narrow"/>
        </w:rPr>
        <w:t>s</w:t>
      </w:r>
      <w:r w:rsidRPr="008A297A">
        <w:rPr>
          <w:rFonts w:ascii="Arial Narrow" w:hAnsi="Arial Narrow"/>
        </w:rPr>
        <w:t>ocietà cessi di operare come un’entità in funzionamento;</w:t>
      </w:r>
    </w:p>
    <w:p w14:paraId="017B371C" w14:textId="77777777" w:rsidR="002D6841" w:rsidRPr="008A297A"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valutato la presentazione, la struttura e il contenuto del bilancio d’esercizio nel suo complesso, inclusa l’informativa, e se il bilancio d’esercizio rappresenti le operazioni e gli eventi sottostanti in modo da fornire una corretta rappresentazione;</w:t>
      </w:r>
    </w:p>
    <w:p w14:paraId="6EFDDACD" w14:textId="77777777" w:rsidR="002D6841" w:rsidRDefault="002D6841" w:rsidP="002D6841">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comunicato ai responsabili delle attività di </w:t>
      </w:r>
      <w:r w:rsidRPr="008A297A">
        <w:rPr>
          <w:rFonts w:ascii="Arial Narrow" w:hAnsi="Arial Narrow"/>
          <w:i/>
        </w:rPr>
        <w:t>governance</w:t>
      </w:r>
      <w:r w:rsidRPr="008A297A">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2A6A4547" w14:textId="77777777" w:rsidR="002D6841" w:rsidRDefault="002D6841" w:rsidP="002D6841">
      <w:pPr>
        <w:spacing w:after="160" w:line="360" w:lineRule="auto"/>
        <w:ind w:left="66" w:right="0" w:firstLine="0"/>
        <w:rPr>
          <w:rFonts w:ascii="Arial Narrow" w:hAnsi="Arial Narrow"/>
        </w:rPr>
      </w:pPr>
    </w:p>
    <w:p w14:paraId="49F08B1C" w14:textId="77777777" w:rsidR="002D6841" w:rsidRPr="00CF742E" w:rsidRDefault="002D6841" w:rsidP="002D6841">
      <w:pPr>
        <w:spacing w:after="160" w:line="360" w:lineRule="auto"/>
        <w:ind w:left="0" w:right="0" w:firstLine="0"/>
        <w:rPr>
          <w:rFonts w:ascii="Arial Narrow" w:hAnsi="Arial Narrow"/>
          <w:b/>
        </w:rPr>
      </w:pPr>
      <w:r w:rsidRPr="00CF742E">
        <w:rPr>
          <w:rFonts w:ascii="Arial Narrow" w:hAnsi="Arial Narrow"/>
          <w:b/>
        </w:rPr>
        <w:t xml:space="preserve">Relazione su altre disposizioni di legge e regolamentari </w:t>
      </w:r>
    </w:p>
    <w:p w14:paraId="2C15949A" w14:textId="77777777" w:rsidR="002D6841" w:rsidRPr="00CF742E" w:rsidRDefault="002D6841" w:rsidP="002D6841">
      <w:pPr>
        <w:spacing w:after="160" w:line="360" w:lineRule="auto"/>
        <w:ind w:left="0" w:right="0" w:firstLine="0"/>
        <w:rPr>
          <w:rFonts w:ascii="Arial Narrow" w:hAnsi="Arial Narrow"/>
          <w:b/>
        </w:rPr>
      </w:pPr>
      <w:r w:rsidRPr="00CF742E">
        <w:rPr>
          <w:rFonts w:ascii="Arial Narrow" w:hAnsi="Arial Narrow"/>
          <w:b/>
        </w:rPr>
        <w:t xml:space="preserve">Giudizio ai sensi dell’art. 14, comma 2, lettera e), del </w:t>
      </w:r>
      <w:proofErr w:type="spellStart"/>
      <w:r w:rsidRPr="00CF742E">
        <w:rPr>
          <w:rFonts w:ascii="Arial Narrow" w:hAnsi="Arial Narrow"/>
          <w:b/>
        </w:rPr>
        <w:t>D.Lgs.</w:t>
      </w:r>
      <w:proofErr w:type="spellEnd"/>
      <w:r w:rsidRPr="00CF742E">
        <w:rPr>
          <w:rFonts w:ascii="Arial Narrow" w:hAnsi="Arial Narrow"/>
          <w:b/>
        </w:rPr>
        <w:t xml:space="preserve"> 39/10 </w:t>
      </w:r>
    </w:p>
    <w:p w14:paraId="52F2B335" w14:textId="77777777" w:rsidR="002D6841" w:rsidRPr="006E4CCF" w:rsidRDefault="002D6841" w:rsidP="002D6841">
      <w:pPr>
        <w:spacing w:after="160" w:line="360" w:lineRule="auto"/>
        <w:ind w:left="0" w:right="0" w:firstLine="0"/>
        <w:rPr>
          <w:rFonts w:ascii="Arial Narrow" w:hAnsi="Arial Narrow"/>
        </w:rPr>
      </w:pPr>
      <w:r w:rsidRPr="006E4CCF">
        <w:rPr>
          <w:rFonts w:ascii="Arial Narrow" w:hAnsi="Arial Narrow"/>
        </w:rPr>
        <w:t xml:space="preserve">Gli </w:t>
      </w:r>
      <w:r>
        <w:rPr>
          <w:rFonts w:ascii="Arial Narrow" w:hAnsi="Arial Narrow"/>
        </w:rPr>
        <w:t>Amministratori</w:t>
      </w:r>
      <w:r w:rsidRPr="006E4CCF">
        <w:rPr>
          <w:rFonts w:ascii="Arial Narrow" w:hAnsi="Arial Narrow"/>
        </w:rPr>
        <w:t xml:space="preserve"> della</w:t>
      </w:r>
      <w:r>
        <w:rPr>
          <w:rFonts w:ascii="Arial Narrow" w:hAnsi="Arial Narrow"/>
        </w:rPr>
        <w:t xml:space="preserve"> S</w:t>
      </w:r>
      <w:r w:rsidRPr="008A297A">
        <w:rPr>
          <w:rFonts w:ascii="Arial Narrow" w:hAnsi="Arial Narrow"/>
        </w:rPr>
        <w:t>ocietà XYZ S.p.A.</w:t>
      </w:r>
      <w:r>
        <w:rPr>
          <w:rFonts w:ascii="Arial Narrow" w:hAnsi="Arial Narrow"/>
        </w:rPr>
        <w:t xml:space="preserve"> [S.r.l.]</w:t>
      </w:r>
      <w:r w:rsidRPr="006E4CCF">
        <w:rPr>
          <w:rFonts w:ascii="Arial Narrow" w:hAnsi="Arial Narrow"/>
        </w:rPr>
        <w:t xml:space="preserve"> sono responsabili per la predisposizione della relazione sulla gestione al </w:t>
      </w:r>
      <w:r>
        <w:rPr>
          <w:rFonts w:ascii="Arial Narrow" w:hAnsi="Arial Narrow"/>
        </w:rPr>
        <w:t>31 dicembre 2020</w:t>
      </w:r>
      <w:r w:rsidRPr="006E4CCF">
        <w:rPr>
          <w:rFonts w:ascii="Arial Narrow" w:hAnsi="Arial Narrow"/>
        </w:rPr>
        <w:t xml:space="preserve">, incluse la sua coerenza con il relativo bilancio d’esercizio e la sua conformità alle norme di legge. </w:t>
      </w:r>
    </w:p>
    <w:p w14:paraId="43D1DB3C" w14:textId="77777777" w:rsidR="002D6841" w:rsidRDefault="002D6841" w:rsidP="002D6841">
      <w:pPr>
        <w:spacing w:after="160" w:line="360" w:lineRule="auto"/>
        <w:ind w:left="0" w:right="0" w:firstLine="0"/>
        <w:rPr>
          <w:rFonts w:ascii="Arial Narrow" w:hAnsi="Arial Narrow"/>
        </w:rPr>
      </w:pPr>
      <w:r w:rsidRPr="006E4CCF">
        <w:rPr>
          <w:rFonts w:ascii="Arial Narrow" w:hAnsi="Arial Narrow"/>
        </w:rPr>
        <w:lastRenderedPageBreak/>
        <w:t xml:space="preserve">Abbiamo </w:t>
      </w:r>
      <w:r>
        <w:rPr>
          <w:rFonts w:ascii="Arial Narrow" w:hAnsi="Arial Narrow"/>
        </w:rPr>
        <w:t xml:space="preserve">[Ho] </w:t>
      </w:r>
      <w:r w:rsidRPr="006E4CCF">
        <w:rPr>
          <w:rFonts w:ascii="Arial Narrow" w:hAnsi="Arial Narrow"/>
        </w:rPr>
        <w:t xml:space="preserve">svolto le procedure indicate nel principio di revisione (SA Italia) 720B al fine di esprimere un giudizio sulla coerenza della relazione sulla gestione con il bilancio d’esercizio della </w:t>
      </w:r>
      <w:r>
        <w:rPr>
          <w:rFonts w:ascii="Arial Narrow" w:hAnsi="Arial Narrow"/>
        </w:rPr>
        <w:t>S</w:t>
      </w:r>
      <w:r w:rsidRPr="008A297A">
        <w:rPr>
          <w:rFonts w:ascii="Arial Narrow" w:hAnsi="Arial Narrow"/>
        </w:rPr>
        <w:t>ocietà XYZ S.p.A.</w:t>
      </w:r>
      <w:r>
        <w:rPr>
          <w:rFonts w:ascii="Arial Narrow" w:hAnsi="Arial Narrow"/>
        </w:rPr>
        <w:t xml:space="preserve"> [S.r.l.]</w:t>
      </w:r>
      <w:r w:rsidRPr="006E4CCF">
        <w:rPr>
          <w:rFonts w:ascii="Arial Narrow" w:hAnsi="Arial Narrow"/>
        </w:rPr>
        <w:t xml:space="preserve"> al </w:t>
      </w:r>
      <w:r>
        <w:rPr>
          <w:rFonts w:ascii="Arial Narrow" w:hAnsi="Arial Narrow"/>
        </w:rPr>
        <w:t xml:space="preserve">31 dicembre 2020 </w:t>
      </w:r>
      <w:r w:rsidRPr="006E4CCF">
        <w:rPr>
          <w:rFonts w:ascii="Arial Narrow" w:hAnsi="Arial Narrow"/>
        </w:rPr>
        <w:t xml:space="preserve">e sulla conformità della stessa alle norme di legge, nonché di rilasciare una dichiarazione su eventuali errori significativi. </w:t>
      </w:r>
    </w:p>
    <w:p w14:paraId="64D4649C" w14:textId="77777777" w:rsidR="002D6841" w:rsidRPr="006E4CCF" w:rsidRDefault="002D6841" w:rsidP="002D6841">
      <w:pPr>
        <w:spacing w:after="160" w:line="360" w:lineRule="auto"/>
        <w:ind w:left="0" w:right="0" w:firstLine="0"/>
        <w:rPr>
          <w:rFonts w:ascii="Arial Narrow" w:hAnsi="Arial Narrow"/>
        </w:rPr>
      </w:pPr>
      <w:r w:rsidRPr="006E4CCF">
        <w:rPr>
          <w:rFonts w:ascii="Arial Narrow" w:hAnsi="Arial Narrow"/>
        </w:rPr>
        <w:t xml:space="preserve">A nostro </w:t>
      </w:r>
      <w:r>
        <w:rPr>
          <w:rFonts w:ascii="Arial Narrow" w:hAnsi="Arial Narrow"/>
        </w:rPr>
        <w:t xml:space="preserve">[mio] </w:t>
      </w:r>
      <w:r w:rsidRPr="006E4CCF">
        <w:rPr>
          <w:rFonts w:ascii="Arial Narrow" w:hAnsi="Arial Narrow"/>
        </w:rPr>
        <w:t xml:space="preserve">giudizio, la relazione sulla gestione è coerente con il bilancio d’esercizio della </w:t>
      </w:r>
      <w:r>
        <w:rPr>
          <w:rFonts w:ascii="Arial Narrow" w:hAnsi="Arial Narrow"/>
        </w:rPr>
        <w:t>Società</w:t>
      </w:r>
      <w:r w:rsidRPr="006E4CCF">
        <w:rPr>
          <w:rFonts w:ascii="Arial Narrow" w:hAnsi="Arial Narrow"/>
        </w:rPr>
        <w:t xml:space="preserve"> al</w:t>
      </w:r>
      <w:r>
        <w:rPr>
          <w:rFonts w:ascii="Arial Narrow" w:hAnsi="Arial Narrow"/>
        </w:rPr>
        <w:t xml:space="preserve"> 31 dicembre 2020 </w:t>
      </w:r>
      <w:r w:rsidRPr="006E4CCF">
        <w:rPr>
          <w:rFonts w:ascii="Arial Narrow" w:hAnsi="Arial Narrow"/>
        </w:rPr>
        <w:t xml:space="preserve">ed è redatta in conformità alle norme di legge. </w:t>
      </w:r>
    </w:p>
    <w:p w14:paraId="4324B061" w14:textId="184F098C" w:rsidR="002D6841" w:rsidRDefault="002D6841" w:rsidP="002D6841">
      <w:pPr>
        <w:spacing w:after="160" w:line="360" w:lineRule="auto"/>
        <w:ind w:left="0" w:right="0" w:firstLine="0"/>
        <w:rPr>
          <w:rFonts w:ascii="Arial Narrow" w:hAnsi="Arial Narrow"/>
        </w:rPr>
      </w:pPr>
      <w:r w:rsidRPr="006E4CCF">
        <w:rPr>
          <w:rFonts w:ascii="Arial Narrow" w:hAnsi="Arial Narrow"/>
        </w:rPr>
        <w:t xml:space="preserve">Con riferimento alla dichiarazione di cui all’art. 14, comma 2, lettera e), del </w:t>
      </w:r>
      <w:proofErr w:type="spellStart"/>
      <w:r w:rsidRPr="006E4CCF">
        <w:rPr>
          <w:rFonts w:ascii="Arial Narrow" w:hAnsi="Arial Narrow"/>
        </w:rPr>
        <w:t>D.Lgs.</w:t>
      </w:r>
      <w:proofErr w:type="spellEnd"/>
      <w:r w:rsidRPr="006E4CCF">
        <w:rPr>
          <w:rFonts w:ascii="Arial Narrow" w:hAnsi="Arial Narrow"/>
        </w:rPr>
        <w:t xml:space="preserve"> 39/10, rilasciata sulla base delle conoscenze e della comprensione dell’impresa e del relativo contesto acquisite nel corso dell’attività di revisione, non abbiamo </w:t>
      </w:r>
      <w:r>
        <w:rPr>
          <w:rFonts w:ascii="Arial Narrow" w:hAnsi="Arial Narrow"/>
        </w:rPr>
        <w:t xml:space="preserve">[ho] </w:t>
      </w:r>
      <w:r w:rsidRPr="006E4CCF">
        <w:rPr>
          <w:rFonts w:ascii="Arial Narrow" w:hAnsi="Arial Narrow"/>
        </w:rPr>
        <w:t>nulla da riportare.</w:t>
      </w:r>
    </w:p>
    <w:p w14:paraId="2B2DFEBA" w14:textId="77777777" w:rsidR="00EF28AF" w:rsidRPr="008A297A" w:rsidRDefault="00EF28AF" w:rsidP="002D6841">
      <w:pPr>
        <w:spacing w:after="160" w:line="360" w:lineRule="auto"/>
        <w:ind w:left="0" w:right="0" w:firstLine="0"/>
        <w:rPr>
          <w:rFonts w:ascii="Arial Narrow" w:hAnsi="Arial Narrow"/>
        </w:rPr>
      </w:pPr>
    </w:p>
    <w:p w14:paraId="718F4ECE" w14:textId="77777777" w:rsidR="002D6841" w:rsidRPr="008A297A" w:rsidRDefault="002D6841" w:rsidP="002D6841">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B) Relazione sull’attività di vigilanza ai sensi dell’art. 2429, comma 2, c.c.</w:t>
      </w:r>
    </w:p>
    <w:p w14:paraId="21CF1F50" w14:textId="77777777" w:rsidR="002D6841" w:rsidRPr="008A297A" w:rsidRDefault="002D6841" w:rsidP="002D6841">
      <w:pPr>
        <w:spacing w:after="160" w:line="360" w:lineRule="auto"/>
        <w:ind w:left="0"/>
        <w:rPr>
          <w:rFonts w:ascii="Arial Narrow" w:hAnsi="Arial Narrow"/>
        </w:rPr>
      </w:pPr>
      <w:r w:rsidRPr="27216084">
        <w:rPr>
          <w:rFonts w:ascii="Arial Narrow" w:hAnsi="Arial Narrow"/>
        </w:rPr>
        <w:t xml:space="preserve">Nel corso dell’esercizio chiuso al 31 dicembre </w:t>
      </w:r>
      <w:r w:rsidRPr="008154DC">
        <w:rPr>
          <w:rFonts w:ascii="Arial Narrow" w:hAnsi="Arial Narrow"/>
        </w:rPr>
        <w:t>20</w:t>
      </w:r>
      <w:r>
        <w:rPr>
          <w:rFonts w:ascii="Arial Narrow" w:hAnsi="Arial Narrow"/>
        </w:rPr>
        <w:t>20</w:t>
      </w:r>
      <w:r w:rsidRPr="27216084">
        <w:rPr>
          <w:rFonts w:ascii="Arial Narrow" w:hAnsi="Arial Narrow"/>
        </w:rPr>
        <w:t xml:space="preserve"> la nostra </w:t>
      </w:r>
      <w:r>
        <w:rPr>
          <w:rFonts w:ascii="Arial Narrow" w:hAnsi="Arial Narrow"/>
        </w:rPr>
        <w:t xml:space="preserve">[mia] </w:t>
      </w:r>
      <w:r w:rsidRPr="27216084">
        <w:rPr>
          <w:rFonts w:ascii="Arial Narrow" w:hAnsi="Arial Narrow"/>
        </w:rPr>
        <w:t>attività è stata ispirata alle disposizioni di legge e alle Norme di comportamento del collegio sindacale emanate dal Consiglio Nazionale dei Dottori Commercialisti e degli Esperti Contabili</w:t>
      </w:r>
      <w:r>
        <w:rPr>
          <w:rFonts w:ascii="Arial Narrow" w:hAnsi="Arial Narrow"/>
        </w:rPr>
        <w:t>.</w:t>
      </w:r>
    </w:p>
    <w:p w14:paraId="21F0F7E3" w14:textId="77777777" w:rsidR="002D6841" w:rsidRPr="008A297A" w:rsidRDefault="002D6841" w:rsidP="002D6841">
      <w:pPr>
        <w:spacing w:after="160" w:line="360" w:lineRule="auto"/>
        <w:ind w:left="0"/>
        <w:rPr>
          <w:rFonts w:ascii="Arial Narrow" w:hAnsi="Arial Narrow"/>
          <w:b/>
        </w:rPr>
      </w:pPr>
      <w:r w:rsidRPr="008A297A">
        <w:rPr>
          <w:rFonts w:ascii="Arial Narrow" w:hAnsi="Arial Narrow"/>
          <w:b/>
        </w:rPr>
        <w:t xml:space="preserve">B1) Attività di vigilanza ai sensi </w:t>
      </w:r>
      <w:r>
        <w:rPr>
          <w:rFonts w:ascii="Arial Narrow" w:hAnsi="Arial Narrow"/>
          <w:b/>
        </w:rPr>
        <w:t>degli artt.</w:t>
      </w:r>
      <w:r w:rsidRPr="008A297A">
        <w:rPr>
          <w:rFonts w:ascii="Arial Narrow" w:hAnsi="Arial Narrow"/>
          <w:b/>
        </w:rPr>
        <w:t xml:space="preserve"> 2403</w:t>
      </w:r>
      <w:r>
        <w:rPr>
          <w:rFonts w:ascii="Arial Narrow" w:hAnsi="Arial Narrow"/>
          <w:b/>
        </w:rPr>
        <w:t xml:space="preserve"> e</w:t>
      </w:r>
      <w:r w:rsidRPr="008A297A">
        <w:rPr>
          <w:rFonts w:ascii="Arial Narrow" w:hAnsi="Arial Narrow"/>
          <w:b/>
        </w:rPr>
        <w:t xml:space="preserve"> ss. c.c.</w:t>
      </w:r>
    </w:p>
    <w:p w14:paraId="34627F4E" w14:textId="77777777" w:rsidR="002D6841" w:rsidRDefault="002D6841" w:rsidP="002D6841">
      <w:pPr>
        <w:spacing w:after="160" w:line="360" w:lineRule="auto"/>
        <w:ind w:lef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vigilato sull’osservanza della legge e dello statuto e sul rispetto dei principi di corretta amministrazione</w:t>
      </w:r>
      <w:r>
        <w:rPr>
          <w:rFonts w:ascii="Arial Narrow" w:hAnsi="Arial Narrow"/>
        </w:rPr>
        <w:t>.</w:t>
      </w:r>
    </w:p>
    <w:p w14:paraId="41BAA3E2" w14:textId="77777777" w:rsidR="002D6841" w:rsidRPr="008A297A" w:rsidRDefault="002D6841" w:rsidP="002D6841">
      <w:pPr>
        <w:spacing w:after="160" w:line="360" w:lineRule="auto"/>
        <w:ind w:left="0"/>
        <w:rPr>
          <w:rFonts w:ascii="Arial Narrow" w:hAnsi="Arial Narrow"/>
        </w:rPr>
      </w:pPr>
      <w:r w:rsidRPr="27216084">
        <w:rPr>
          <w:rFonts w:ascii="Arial Narrow" w:hAnsi="Arial Narrow"/>
        </w:rPr>
        <w:t xml:space="preserve">Abbiamo </w:t>
      </w:r>
      <w:r>
        <w:rPr>
          <w:rFonts w:ascii="Arial Narrow" w:hAnsi="Arial Narrow"/>
        </w:rPr>
        <w:t xml:space="preserve">[Ho] </w:t>
      </w:r>
      <w:r w:rsidRPr="27216084">
        <w:rPr>
          <w:rFonts w:ascii="Arial Narrow" w:hAnsi="Arial Narrow"/>
        </w:rPr>
        <w:t>partecipato alle assemblee dei soci ed</w:t>
      </w:r>
      <w:r>
        <w:rPr>
          <w:rFonts w:ascii="Arial Narrow" w:hAnsi="Arial Narrow"/>
        </w:rPr>
        <w:t xml:space="preserve"> </w:t>
      </w:r>
      <w:r w:rsidRPr="27216084">
        <w:rPr>
          <w:rFonts w:ascii="Arial Narrow" w:hAnsi="Arial Narrow"/>
        </w:rPr>
        <w:t>alle riunioni del consiglio di amministrazione</w:t>
      </w:r>
      <w:r>
        <w:rPr>
          <w:rFonts w:ascii="Arial Narrow" w:hAnsi="Arial Narrow"/>
        </w:rPr>
        <w:t xml:space="preserve"> </w:t>
      </w:r>
      <w:r w:rsidRPr="008A297A">
        <w:rPr>
          <w:rFonts w:ascii="Arial Narrow" w:hAnsi="Arial Narrow"/>
        </w:rPr>
        <w:t>[</w:t>
      </w:r>
      <w:r>
        <w:rPr>
          <w:rFonts w:ascii="Arial Narrow" w:hAnsi="Arial Narrow"/>
        </w:rPr>
        <w:t>Abbiamo (Ho) partecipato alle assemblee dei soci e ci siamo incontrati (mi sono incontrato) con l’amministratore unico</w:t>
      </w:r>
      <w:r w:rsidRPr="008A297A">
        <w:rPr>
          <w:rFonts w:ascii="Arial Narrow" w:hAnsi="Arial Narrow"/>
        </w:rPr>
        <w:t>]</w:t>
      </w:r>
      <w:r>
        <w:rPr>
          <w:rFonts w:ascii="Arial Narrow" w:hAnsi="Arial Narrow"/>
        </w:rPr>
        <w:t xml:space="preserve"> e,</w:t>
      </w:r>
      <w:r w:rsidRPr="27216084">
        <w:rPr>
          <w:rFonts w:ascii="Arial Narrow" w:hAnsi="Arial Narrow"/>
        </w:rPr>
        <w:t xml:space="preserve"> sulla base delle informazioni disponibili, non abbiamo </w:t>
      </w:r>
      <w:r>
        <w:rPr>
          <w:rFonts w:ascii="Arial Narrow" w:hAnsi="Arial Narrow"/>
        </w:rPr>
        <w:t xml:space="preserve">[ho] </w:t>
      </w:r>
      <w:r w:rsidRPr="27216084">
        <w:rPr>
          <w:rFonts w:ascii="Arial Narrow" w:hAnsi="Arial Narrow"/>
        </w:rPr>
        <w:t>rilevato violazioni della legge e dello statuto, né operazioni manifestamente imprudenti, azzardate, in potenziale conflitto di interesse o tali da compromettere l’integrità del patrimonio sociale.</w:t>
      </w:r>
    </w:p>
    <w:p w14:paraId="302DF90F" w14:textId="77777777" w:rsidR="002D6841" w:rsidRDefault="002D6841" w:rsidP="002D6841">
      <w:pPr>
        <w:spacing w:after="160" w:line="360" w:lineRule="auto"/>
        <w:ind w:lef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acquisito da</w:t>
      </w:r>
      <w:r>
        <w:rPr>
          <w:rFonts w:ascii="Arial Narrow" w:hAnsi="Arial Narrow"/>
        </w:rPr>
        <w:t>ll’organo amministrativo</w:t>
      </w:r>
      <w:r w:rsidRPr="008A297A">
        <w:rPr>
          <w:rFonts w:ascii="Arial Narrow" w:hAnsi="Arial Narrow"/>
        </w:rPr>
        <w:t xml:space="preserve"> [amministratore unico] [amministratore delegato] </w:t>
      </w:r>
      <w:r>
        <w:rPr>
          <w:rFonts w:ascii="Arial Narrow" w:hAnsi="Arial Narrow"/>
        </w:rPr>
        <w:t xml:space="preserve">anche </w:t>
      </w:r>
      <w:r w:rsidRPr="008A297A">
        <w:rPr>
          <w:rFonts w:ascii="Arial Narrow" w:hAnsi="Arial Narrow"/>
        </w:rPr>
        <w:t>durante le riunioni svolte, informazioni sul generale andamento della gestione e sulla sua prevedibile evoluzione</w:t>
      </w:r>
      <w:r>
        <w:rPr>
          <w:rFonts w:ascii="Arial Narrow" w:hAnsi="Arial Narrow"/>
        </w:rPr>
        <w:t xml:space="preserve"> </w:t>
      </w:r>
      <w:r w:rsidRPr="008A297A">
        <w:rPr>
          <w:rFonts w:ascii="Arial Narrow" w:hAnsi="Arial Narrow"/>
        </w:rPr>
        <w:t>[</w:t>
      </w:r>
      <w:r>
        <w:rPr>
          <w:rFonts w:ascii="Arial Narrow" w:hAnsi="Arial Narrow"/>
        </w:rPr>
        <w:t>in particolare sul perdurare degli impatti prodotti dall’emergenza sanitaria Covid-19</w:t>
      </w:r>
      <w:r w:rsidRPr="00F75440">
        <w:rPr>
          <w:rFonts w:ascii="Arial Narrow" w:hAnsi="Arial Narrow"/>
        </w:rPr>
        <w:t xml:space="preserve"> </w:t>
      </w:r>
      <w:r>
        <w:rPr>
          <w:rFonts w:ascii="Arial Narrow" w:hAnsi="Arial Narrow"/>
        </w:rPr>
        <w:t>anche nei primi mesi dell’esercizio 2021 e sui fattori di rischio e sulle incertezze significative relative alla continuità aziendale nonché ai piani aziendali predisposti per far fronte a tali rischi ed incertezze</w:t>
      </w:r>
      <w:r w:rsidRPr="008A297A">
        <w:rPr>
          <w:rFonts w:ascii="Arial Narrow" w:hAnsi="Arial Narrow"/>
        </w:rPr>
        <w:t xml:space="preserve">], nonché sulle operazioni di maggiore rilievo, per le loro dimensioni o caratteristiche, effettuate dalla società e dalle sue controllate e, in base alle informazioni acquisite, non abbiamo </w:t>
      </w:r>
      <w:r>
        <w:rPr>
          <w:rFonts w:ascii="Arial Narrow" w:hAnsi="Arial Narrow"/>
        </w:rPr>
        <w:t xml:space="preserve">[ho] </w:t>
      </w:r>
      <w:r w:rsidRPr="008A297A">
        <w:rPr>
          <w:rFonts w:ascii="Arial Narrow" w:hAnsi="Arial Narrow"/>
        </w:rPr>
        <w:t xml:space="preserve">osservazioni particolari da riferire. </w:t>
      </w:r>
    </w:p>
    <w:p w14:paraId="6EB873C3" w14:textId="77777777" w:rsidR="002D6841" w:rsidRPr="008A297A" w:rsidRDefault="002D6841" w:rsidP="002D6841">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Eventualmente: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incontrato i sindaci </w:t>
      </w:r>
      <w:r>
        <w:rPr>
          <w:rFonts w:ascii="Arial Narrow" w:hAnsi="Arial Narrow"/>
        </w:rPr>
        <w:t xml:space="preserve">[il sindaco unico] </w:t>
      </w:r>
      <w:r w:rsidRPr="008A297A">
        <w:rPr>
          <w:rFonts w:ascii="Arial Narrow" w:hAnsi="Arial Narrow"/>
        </w:rPr>
        <w:t>delle società controllate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scambiato informazioni con i sindaci </w:t>
      </w:r>
      <w:r>
        <w:rPr>
          <w:rFonts w:ascii="Arial Narrow" w:hAnsi="Arial Narrow"/>
        </w:rPr>
        <w:t xml:space="preserve">[il sindaco unico] </w:t>
      </w:r>
      <w:r w:rsidRPr="008A297A">
        <w:rPr>
          <w:rFonts w:ascii="Arial Narrow" w:hAnsi="Arial Narrow"/>
        </w:rPr>
        <w:t>delle società controllate ________) e non sono emersi dati ed informazioni rilevanti che debbano essere evidenziati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353DEC56" w14:textId="77777777" w:rsidR="002D6841" w:rsidRPr="008A297A" w:rsidRDefault="002D6841" w:rsidP="002D6841">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nominato un preposto al sistema di controllo interno:</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incontrato il preposto al sistema di controllo interno (</w:t>
      </w:r>
      <w:r w:rsidRPr="008A297A">
        <w:rPr>
          <w:rFonts w:ascii="Arial Narrow" w:hAnsi="Arial Narrow"/>
          <w:i/>
        </w:rPr>
        <w:t>oppure</w:t>
      </w:r>
      <w:r w:rsidRPr="008A297A">
        <w:rPr>
          <w:rFonts w:ascii="Arial Narrow" w:hAnsi="Arial Narrow"/>
        </w:rPr>
        <w:t>: A</w:t>
      </w:r>
      <w:r>
        <w:rPr>
          <w:rFonts w:ascii="Arial Narrow" w:hAnsi="Arial Narrow"/>
        </w:rPr>
        <w:t>bbiamo [Ho] acquisito informazioni da</w:t>
      </w:r>
      <w:r w:rsidRPr="008A297A">
        <w:rPr>
          <w:rFonts w:ascii="Arial Narrow" w:hAnsi="Arial Narrow"/>
        </w:rPr>
        <w:t xml:space="preserve">l preposto al sistema di controllo interno) </w:t>
      </w:r>
      <w:r w:rsidRPr="008A297A">
        <w:rPr>
          <w:rFonts w:ascii="Arial Narrow" w:hAnsi="Arial Narrow"/>
        </w:rPr>
        <w:lastRenderedPageBreak/>
        <w:t>e non sono emersi dati ed informazioni rilevanti che debbano essere evidenziate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23A079AF" w14:textId="77777777" w:rsidR="002D6841" w:rsidRPr="008A297A" w:rsidRDefault="002D6841" w:rsidP="002D6841">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istituito l’organismo di vigilanza</w:t>
      </w:r>
      <w:r>
        <w:rPr>
          <w:rFonts w:ascii="Arial Narrow" w:hAnsi="Arial Narrow"/>
          <w:i/>
          <w:iCs/>
        </w:rPr>
        <w:t xml:space="preserve"> composto da persone diverse dai membri del collegio sindacale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incontrato l’organismo di vigilanza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preso visione della/e relazione/i dell’organismo di vigilanza;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acquisito informazioni dall’organismo di vigilanza) e non sono emerse criticità rispetto alla corretta attuazione del modello organizzativo che debbano essere evidenziate nella presente relazione (</w:t>
      </w:r>
      <w:r w:rsidRPr="008A297A">
        <w:rPr>
          <w:rFonts w:ascii="Arial Narrow" w:hAnsi="Arial Narrow"/>
          <w:i/>
        </w:rPr>
        <w:t>oppure</w:t>
      </w:r>
      <w:r w:rsidRPr="008A297A">
        <w:rPr>
          <w:rFonts w:ascii="Arial Narrow" w:hAnsi="Arial Narrow"/>
        </w:rPr>
        <w:t xml:space="preserve">: sono emerse criticità riguardanti: </w:t>
      </w:r>
      <w:r w:rsidRPr="008A297A">
        <w:rPr>
          <w:rFonts w:ascii="Arial Narrow" w:hAnsi="Arial Narrow"/>
          <w:i/>
        </w:rPr>
        <w:t>precisare la fattispecie</w:t>
      </w:r>
      <w:r w:rsidRPr="008A297A">
        <w:rPr>
          <w:rFonts w:ascii="Arial Narrow" w:hAnsi="Arial Narrow"/>
        </w:rPr>
        <w:t>)].</w:t>
      </w:r>
    </w:p>
    <w:p w14:paraId="5E68EB44" w14:textId="77777777" w:rsidR="002D6841" w:rsidRDefault="002D6841" w:rsidP="002D6841">
      <w:pPr>
        <w:spacing w:after="160" w:line="360" w:lineRule="auto"/>
        <w:ind w:left="0"/>
        <w:rPr>
          <w:rFonts w:ascii="Arial Narrow" w:hAnsi="Arial Narrow"/>
        </w:rPr>
      </w:pPr>
      <w:r>
        <w:rPr>
          <w:rFonts w:ascii="Arial Narrow" w:hAnsi="Arial Narrow"/>
        </w:rPr>
        <w:t xml:space="preserve">Abbiamo [Ho] acquisito conoscenza e abbiamo [ho] vigilato sull’adeguatezza dell’assetto organizzativo, amministrativo e contabile e sul suo concreto funzionamento e in ordine alle misure adottate dall’organo amministrativo [amministratore unico] [amministratore delegato] per fronteggiare la situazione emergenziale da Covid-19, </w:t>
      </w:r>
      <w:r w:rsidRPr="008A297A">
        <w:rPr>
          <w:rFonts w:ascii="Arial Narrow" w:hAnsi="Arial Narrow"/>
        </w:rPr>
        <w:t>anche tramite la raccolta di informazioni dai responsabili delle funzioni e a tale riguardo non abbiamo</w:t>
      </w:r>
      <w:r>
        <w:rPr>
          <w:rFonts w:ascii="Arial Narrow" w:hAnsi="Arial Narrow"/>
        </w:rPr>
        <w:t xml:space="preserve"> [ho]</w:t>
      </w:r>
      <w:r w:rsidRPr="008A297A">
        <w:rPr>
          <w:rFonts w:ascii="Arial Narrow" w:hAnsi="Arial Narrow"/>
        </w:rPr>
        <w:t xml:space="preserve"> osservazioni particolari da riferire.</w:t>
      </w:r>
    </w:p>
    <w:p w14:paraId="7A166E7C" w14:textId="77777777" w:rsidR="002D6841" w:rsidRDefault="002D6841" w:rsidP="002D6841">
      <w:pPr>
        <w:spacing w:after="160" w:line="360" w:lineRule="auto"/>
        <w:ind w:left="-10" w:firstLine="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acquisito conoscenza e vigilato, per quanto di nostra </w:t>
      </w:r>
      <w:r>
        <w:rPr>
          <w:rFonts w:ascii="Arial Narrow" w:hAnsi="Arial Narrow"/>
        </w:rPr>
        <w:t xml:space="preserve">[mia] </w:t>
      </w:r>
      <w:r w:rsidRPr="008A297A">
        <w:rPr>
          <w:rFonts w:ascii="Arial Narrow" w:hAnsi="Arial Narrow"/>
        </w:rPr>
        <w:t>competenza, sull’adeguatezza e sul funzionamento del sistema amministrativo-contabile,</w:t>
      </w:r>
      <w:r>
        <w:rPr>
          <w:rFonts w:ascii="Arial Narrow" w:hAnsi="Arial Narrow"/>
        </w:rPr>
        <w:t xml:space="preserve"> anche con riferimento agli impatti dell’emergenza da Covid-19 sui sistemi informatici e telematici,</w:t>
      </w:r>
      <w:r w:rsidRPr="008A297A">
        <w:rPr>
          <w:rFonts w:ascii="Arial Narrow" w:hAnsi="Arial Narrow"/>
        </w:rPr>
        <w:t xml:space="preserve"> nonché sull’affidabilità di quest’ultimo a rappresentare correttamente i fatti di gestione, mediante l’ottenimento di informazioni dai responsabili delle funzioni e l’esame dei documenti aziendali, e a tale riguardo, non abbiamo </w:t>
      </w:r>
      <w:r>
        <w:rPr>
          <w:rFonts w:ascii="Arial Narrow" w:hAnsi="Arial Narrow"/>
        </w:rPr>
        <w:t xml:space="preserve">[ho] </w:t>
      </w:r>
      <w:r w:rsidRPr="008A297A">
        <w:rPr>
          <w:rFonts w:ascii="Arial Narrow" w:hAnsi="Arial Narrow"/>
        </w:rPr>
        <w:t>osservazioni particolari da riferire.</w:t>
      </w:r>
    </w:p>
    <w:p w14:paraId="499982A2"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Non sono pervenute denunzie dai soci </w:t>
      </w:r>
      <w:r w:rsidRPr="008A297A">
        <w:rPr>
          <w:rFonts w:ascii="Arial Narrow" w:hAnsi="Arial Narrow"/>
          <w:i/>
        </w:rPr>
        <w:t>ex</w:t>
      </w:r>
      <w:r w:rsidRPr="008A297A">
        <w:rPr>
          <w:rFonts w:ascii="Arial Narrow" w:hAnsi="Arial Narrow"/>
        </w:rPr>
        <w:t xml:space="preserve"> art. 2408 c.c.</w:t>
      </w:r>
    </w:p>
    <w:p w14:paraId="213556CC"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Nel corso dell’esercizio non sono stati rilasciati dal collegio sindacale [</w:t>
      </w:r>
      <w:r>
        <w:rPr>
          <w:rFonts w:ascii="Arial Narrow" w:hAnsi="Arial Narrow"/>
        </w:rPr>
        <w:t>sindaco unico</w:t>
      </w:r>
      <w:r w:rsidRPr="008A297A">
        <w:rPr>
          <w:rFonts w:ascii="Arial Narrow" w:hAnsi="Arial Narrow"/>
        </w:rPr>
        <w:t>]</w:t>
      </w:r>
      <w:r>
        <w:rPr>
          <w:rFonts w:ascii="Arial Narrow" w:hAnsi="Arial Narrow"/>
        </w:rPr>
        <w:t xml:space="preserve"> </w:t>
      </w:r>
      <w:r w:rsidRPr="008A297A">
        <w:rPr>
          <w:rFonts w:ascii="Arial Narrow" w:hAnsi="Arial Narrow"/>
        </w:rPr>
        <w:t>pareri previsti dalla legge.</w:t>
      </w:r>
    </w:p>
    <w:p w14:paraId="164F90B3"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Nel corso dell’attività di vigilanza, come sopra descritta, non sono emersi altri fatti significativi tali da richiederne la menzione nella presente relazione. </w:t>
      </w:r>
    </w:p>
    <w:p w14:paraId="056EEC89" w14:textId="77777777" w:rsidR="002D6841" w:rsidRPr="008A297A" w:rsidRDefault="002D6841" w:rsidP="002D6841">
      <w:pPr>
        <w:spacing w:after="160" w:line="360" w:lineRule="auto"/>
        <w:ind w:left="0"/>
        <w:rPr>
          <w:rFonts w:ascii="Arial Narrow" w:hAnsi="Arial Narrow"/>
          <w:b/>
        </w:rPr>
      </w:pPr>
      <w:r w:rsidRPr="008A297A">
        <w:rPr>
          <w:rFonts w:ascii="Arial Narrow" w:hAnsi="Arial Narrow"/>
          <w:b/>
        </w:rPr>
        <w:t>B2) Osservazioni in ordine al bilancio d’esercizio</w:t>
      </w:r>
    </w:p>
    <w:p w14:paraId="0B74FE84" w14:textId="77777777" w:rsidR="002D6841" w:rsidRDefault="002D6841" w:rsidP="002D6841">
      <w:pPr>
        <w:spacing w:after="160" w:line="360" w:lineRule="auto"/>
        <w:ind w:left="0"/>
        <w:rPr>
          <w:rFonts w:ascii="Arial Narrow" w:hAnsi="Arial Narrow"/>
        </w:rPr>
      </w:pPr>
      <w:r w:rsidRPr="008A297A">
        <w:rPr>
          <w:rFonts w:ascii="Arial Narrow" w:hAnsi="Arial Narrow"/>
        </w:rPr>
        <w:t xml:space="preserve">Per quanto a nostra </w:t>
      </w:r>
      <w:r>
        <w:rPr>
          <w:rFonts w:ascii="Arial Narrow" w:hAnsi="Arial Narrow"/>
        </w:rPr>
        <w:t>[mia] conoscenza, gli Amministratori [l’amministratore unico]</w:t>
      </w:r>
      <w:r w:rsidRPr="008A297A">
        <w:rPr>
          <w:rFonts w:ascii="Arial Narrow" w:hAnsi="Arial Narrow"/>
        </w:rPr>
        <w:t xml:space="preserve">, nella redazione del bilancio, non hanno </w:t>
      </w:r>
      <w:r>
        <w:rPr>
          <w:rFonts w:ascii="Arial Narrow" w:hAnsi="Arial Narrow"/>
        </w:rPr>
        <w:t xml:space="preserve">[ha] </w:t>
      </w:r>
      <w:r w:rsidRPr="008A297A">
        <w:rPr>
          <w:rFonts w:ascii="Arial Narrow" w:hAnsi="Arial Narrow"/>
        </w:rPr>
        <w:t xml:space="preserve">derogato alle norme di legge ai sensi dell’art. 2423, comma </w:t>
      </w:r>
      <w:r>
        <w:rPr>
          <w:rFonts w:ascii="Arial Narrow" w:hAnsi="Arial Narrow"/>
        </w:rPr>
        <w:t>5</w:t>
      </w:r>
      <w:r w:rsidRPr="008A297A">
        <w:rPr>
          <w:rFonts w:ascii="Arial Narrow" w:hAnsi="Arial Narrow"/>
        </w:rPr>
        <w:t>, c.c.</w:t>
      </w:r>
    </w:p>
    <w:p w14:paraId="2254D104" w14:textId="77777777" w:rsidR="002D6841" w:rsidRPr="00060DA1" w:rsidRDefault="002D6841" w:rsidP="002D6841">
      <w:pPr>
        <w:spacing w:after="160" w:line="360" w:lineRule="auto"/>
        <w:ind w:left="0"/>
        <w:rPr>
          <w:rFonts w:ascii="Arial Narrow" w:hAnsi="Arial Narrow"/>
        </w:rPr>
      </w:pPr>
      <w:r w:rsidRPr="00060DA1">
        <w:rPr>
          <w:rFonts w:ascii="Times New Roman" w:hAnsi="Times New Roman" w:cs="Times New Roman"/>
        </w:rPr>
        <w:t>[</w:t>
      </w:r>
      <w:r w:rsidRPr="00060DA1">
        <w:rPr>
          <w:rFonts w:ascii="Arial Narrow" w:hAnsi="Arial Narrow"/>
        </w:rPr>
        <w:t xml:space="preserve">In considerazione dell’espressa previsione statutaria </w:t>
      </w:r>
      <w:r w:rsidRPr="00060DA1">
        <w:rPr>
          <w:rFonts w:ascii="Times New Roman" w:hAnsi="Times New Roman" w:cs="Times New Roman"/>
        </w:rPr>
        <w:t>[</w:t>
      </w:r>
      <w:r w:rsidRPr="00060DA1">
        <w:rPr>
          <w:rFonts w:ascii="Arial Narrow" w:hAnsi="Arial Narrow"/>
        </w:rPr>
        <w:t xml:space="preserve">oppure in considerazione della deroga contenuta nell’art. </w:t>
      </w:r>
      <w:r w:rsidRPr="00EC574F">
        <w:rPr>
          <w:rFonts w:ascii="Arial Narrow" w:hAnsi="Arial Narrow"/>
        </w:rPr>
        <w:t>106, comma primo, del D.L. 17 marzo 2020, n. 18</w:t>
      </w:r>
      <w:r w:rsidRPr="00CF742E">
        <w:rPr>
          <w:rFonts w:ascii="Arial Narrow" w:hAnsi="Arial Narrow"/>
        </w:rPr>
        <w:t xml:space="preserve"> convertito, con modificazioni, dalla legge 24 aprile 2020, n. 27</w:t>
      </w:r>
      <w:r>
        <w:rPr>
          <w:rFonts w:ascii="Arial Narrow" w:hAnsi="Arial Narrow"/>
        </w:rPr>
        <w:t xml:space="preserve"> e successive integrazioni</w:t>
      </w:r>
      <w:r w:rsidRPr="00EC574F">
        <w:rPr>
          <w:rFonts w:ascii="Arial Narrow" w:hAnsi="Arial Narrow"/>
        </w:rPr>
        <w:t>], l’assemblea ordinaria per l’approvazione del bilancio è stata convocata entro il maggior termine di 180 giorni dalla chiusura d</w:t>
      </w:r>
      <w:r w:rsidRPr="00060DA1">
        <w:rPr>
          <w:rFonts w:ascii="Arial Narrow" w:hAnsi="Arial Narrow"/>
        </w:rPr>
        <w:t>ell’esercizio]</w:t>
      </w:r>
      <w:r>
        <w:rPr>
          <w:rFonts w:ascii="Arial Narrow" w:hAnsi="Arial Narrow"/>
        </w:rPr>
        <w:t>.</w:t>
      </w:r>
      <w:r w:rsidRPr="00060DA1">
        <w:rPr>
          <w:rStyle w:val="Rimandonotaapidipagina"/>
          <w:rFonts w:ascii="Arial Narrow" w:hAnsi="Arial Narrow"/>
        </w:rPr>
        <w:footnoteReference w:id="1"/>
      </w:r>
    </w:p>
    <w:p w14:paraId="2AE34FBC" w14:textId="77777777" w:rsidR="002D6841" w:rsidRDefault="002D6841" w:rsidP="002D6841">
      <w:pPr>
        <w:spacing w:after="160" w:line="360" w:lineRule="auto"/>
        <w:ind w:left="0"/>
        <w:rPr>
          <w:rFonts w:ascii="Arial Narrow" w:hAnsi="Arial Narrow"/>
        </w:rPr>
      </w:pPr>
      <w:r w:rsidRPr="00060DA1">
        <w:rPr>
          <w:rFonts w:ascii="Times New Roman" w:hAnsi="Times New Roman" w:cs="Times New Roman"/>
        </w:rPr>
        <w:t>[</w:t>
      </w:r>
      <w:r w:rsidRPr="00060DA1">
        <w:rPr>
          <w:rFonts w:ascii="Arial Narrow" w:hAnsi="Arial Narrow"/>
        </w:rPr>
        <w:t xml:space="preserve">I Soci, con PEC del gg/mm/2020, hanno rinunciato espressamente ai termini previsti dall’art. 2429 c.c. per il deposito della presente relazione unitaria, sollevandoci </w:t>
      </w:r>
      <w:r>
        <w:rPr>
          <w:rFonts w:ascii="Arial Narrow" w:hAnsi="Arial Narrow"/>
        </w:rPr>
        <w:t xml:space="preserve">(sollevandomi) </w:t>
      </w:r>
      <w:r w:rsidRPr="00060DA1">
        <w:rPr>
          <w:rFonts w:ascii="Arial Narrow" w:hAnsi="Arial Narrow"/>
        </w:rPr>
        <w:t>da qualsiasi contestazione]</w:t>
      </w:r>
      <w:r>
        <w:rPr>
          <w:rFonts w:ascii="Arial Narrow" w:hAnsi="Arial Narrow"/>
        </w:rPr>
        <w:t>.</w:t>
      </w:r>
      <w:r w:rsidRPr="00060DA1">
        <w:rPr>
          <w:rStyle w:val="Rimandonotaapidipagina"/>
          <w:rFonts w:ascii="Arial Narrow" w:hAnsi="Arial Narrow"/>
        </w:rPr>
        <w:footnoteReference w:id="2"/>
      </w:r>
    </w:p>
    <w:p w14:paraId="6D76AB7F" w14:textId="77777777" w:rsidR="002D6841" w:rsidRPr="008A297A" w:rsidRDefault="002D6841" w:rsidP="002D6841">
      <w:pPr>
        <w:spacing w:after="160" w:line="360" w:lineRule="auto"/>
        <w:ind w:left="0"/>
        <w:rPr>
          <w:rFonts w:ascii="Arial Narrow" w:hAnsi="Arial Narrow"/>
        </w:rPr>
      </w:pPr>
      <w:r>
        <w:rPr>
          <w:rFonts w:ascii="Times New Roman" w:hAnsi="Times New Roman" w:cs="Times New Roman"/>
        </w:rPr>
        <w:lastRenderedPageBreak/>
        <w:t>[</w:t>
      </w:r>
      <w:r w:rsidRPr="008A297A">
        <w:rPr>
          <w:rFonts w:ascii="Arial Narrow" w:hAnsi="Arial Narrow"/>
        </w:rPr>
        <w:t>Ai sensi dell’art. 2426, n. 5</w:t>
      </w:r>
      <w:r>
        <w:rPr>
          <w:rFonts w:ascii="Arial Narrow" w:hAnsi="Arial Narrow"/>
        </w:rPr>
        <w:t>,</w:t>
      </w:r>
      <w:r w:rsidRPr="008A297A">
        <w:rPr>
          <w:rFonts w:ascii="Arial Narrow" w:hAnsi="Arial Narrow"/>
        </w:rPr>
        <w:t xml:space="preserve"> c.c. abbiamo </w:t>
      </w:r>
      <w:r>
        <w:rPr>
          <w:rFonts w:ascii="Arial Narrow" w:hAnsi="Arial Narrow"/>
        </w:rPr>
        <w:t xml:space="preserve">[ho] </w:t>
      </w:r>
      <w:r w:rsidRPr="008A297A">
        <w:rPr>
          <w:rFonts w:ascii="Arial Narrow" w:hAnsi="Arial Narrow"/>
        </w:rPr>
        <w:t xml:space="preserve">espresso il nostro </w:t>
      </w:r>
      <w:r>
        <w:rPr>
          <w:rFonts w:ascii="Arial Narrow" w:hAnsi="Arial Narrow"/>
        </w:rPr>
        <w:t xml:space="preserve">[mio] </w:t>
      </w:r>
      <w:r w:rsidRPr="008A297A">
        <w:rPr>
          <w:rFonts w:ascii="Arial Narrow" w:hAnsi="Arial Narrow"/>
        </w:rPr>
        <w:t>consenso all’iscrizione nell’attivo dello stato patrimoniale di costi di impianto e di ampliamento per € […], costi di sviluppo per € […]</w:t>
      </w:r>
      <w:r>
        <w:rPr>
          <w:rFonts w:ascii="Arial Narrow" w:hAnsi="Arial Narrow"/>
        </w:rPr>
        <w:t>]</w:t>
      </w:r>
      <w:r>
        <w:rPr>
          <w:rStyle w:val="Rimandonotaapidipagina"/>
          <w:rFonts w:ascii="Arial Narrow" w:hAnsi="Arial Narrow"/>
        </w:rPr>
        <w:footnoteReference w:id="3"/>
      </w:r>
      <w:r w:rsidRPr="008A297A">
        <w:rPr>
          <w:rFonts w:ascii="Arial Narrow" w:hAnsi="Arial Narrow"/>
        </w:rPr>
        <w:t>.</w:t>
      </w:r>
    </w:p>
    <w:p w14:paraId="7C9E1CEC" w14:textId="77777777" w:rsidR="002D6841" w:rsidRDefault="002D6841" w:rsidP="002D6841">
      <w:pPr>
        <w:spacing w:after="160" w:line="360" w:lineRule="auto"/>
        <w:ind w:left="0"/>
        <w:rPr>
          <w:rFonts w:ascii="Arial Narrow" w:hAnsi="Arial Narrow"/>
        </w:rPr>
      </w:pPr>
      <w:r>
        <w:rPr>
          <w:rFonts w:ascii="Times New Roman" w:hAnsi="Times New Roman" w:cs="Times New Roman"/>
        </w:rPr>
        <w:t>[</w:t>
      </w:r>
      <w:r w:rsidRPr="008A297A">
        <w:rPr>
          <w:rFonts w:ascii="Arial Narrow" w:hAnsi="Arial Narrow"/>
        </w:rPr>
        <w:t xml:space="preserve">Ai sensi dell’art. 2426, n. 6 c.c. abbiamo </w:t>
      </w:r>
      <w:r>
        <w:rPr>
          <w:rFonts w:ascii="Arial Narrow" w:hAnsi="Arial Narrow"/>
        </w:rPr>
        <w:t xml:space="preserve">[ho] </w:t>
      </w:r>
      <w:r w:rsidRPr="008A297A">
        <w:rPr>
          <w:rFonts w:ascii="Arial Narrow" w:hAnsi="Arial Narrow"/>
        </w:rPr>
        <w:t xml:space="preserve">espresso il nostro </w:t>
      </w:r>
      <w:r>
        <w:rPr>
          <w:rFonts w:ascii="Arial Narrow" w:hAnsi="Arial Narrow"/>
        </w:rPr>
        <w:t xml:space="preserve">[mio] </w:t>
      </w:r>
      <w:r w:rsidRPr="008A297A">
        <w:rPr>
          <w:rFonts w:ascii="Arial Narrow" w:hAnsi="Arial Narrow"/>
        </w:rPr>
        <w:t>consenso all’iscrizione nell’attivo dello stato patrimoniale di un avviamento per € […]</w:t>
      </w:r>
      <w:r>
        <w:rPr>
          <w:rFonts w:ascii="Arial Narrow" w:hAnsi="Arial Narrow"/>
        </w:rPr>
        <w:t>]</w:t>
      </w:r>
      <w:r w:rsidRPr="008A297A">
        <w:rPr>
          <w:rFonts w:ascii="Arial Narrow" w:hAnsi="Arial Narrow"/>
          <w:vertAlign w:val="superscript"/>
        </w:rPr>
        <w:footnoteReference w:id="4"/>
      </w:r>
      <w:r w:rsidRPr="008A297A">
        <w:rPr>
          <w:rFonts w:ascii="Arial Narrow" w:hAnsi="Arial Narrow"/>
        </w:rPr>
        <w:t>.</w:t>
      </w:r>
    </w:p>
    <w:p w14:paraId="58C87841" w14:textId="77777777" w:rsidR="002D6841" w:rsidRPr="008A297A" w:rsidRDefault="002D6841" w:rsidP="002D6841">
      <w:pPr>
        <w:widowControl w:val="0"/>
        <w:spacing w:after="160" w:line="360" w:lineRule="auto"/>
        <w:ind w:left="0" w:right="113" w:hanging="11"/>
        <w:rPr>
          <w:rFonts w:ascii="Arial Narrow" w:hAnsi="Arial Narrow"/>
        </w:rPr>
      </w:pPr>
      <w:r>
        <w:rPr>
          <w:rFonts w:ascii="Times New Roman" w:hAnsi="Times New Roman" w:cs="Times New Roman"/>
        </w:rPr>
        <w:t>[</w:t>
      </w:r>
      <w:r>
        <w:rPr>
          <w:rFonts w:ascii="Arial Narrow" w:hAnsi="Arial Narrow"/>
        </w:rPr>
        <w:t xml:space="preserve">Quanto alla rivalutazione dei beni effettuata ai sensi e per gli effetti di cui all’art. 11, comma 3, della L. </w:t>
      </w:r>
      <w:r w:rsidRPr="00E52DA8">
        <w:rPr>
          <w:rFonts w:ascii="Arial Narrow" w:hAnsi="Arial Narrow"/>
        </w:rPr>
        <w:t>21 novembre 2000, n. 342</w:t>
      </w:r>
      <w:r>
        <w:rPr>
          <w:rFonts w:ascii="Arial Narrow" w:hAnsi="Arial Narrow"/>
        </w:rPr>
        <w:t xml:space="preserve">, </w:t>
      </w:r>
      <w:r>
        <w:rPr>
          <w:rFonts w:ascii="Arial Narrow" w:hAnsi="Arial Narrow" w:cs="Tahoma"/>
        </w:rPr>
        <w:t>richiamato dall</w:t>
      </w:r>
      <w:r>
        <w:rPr>
          <w:rFonts w:ascii="Arial Narrow" w:hAnsi="Arial Narrow"/>
        </w:rPr>
        <w:t>’</w:t>
      </w:r>
      <w:r w:rsidRPr="00CF742E">
        <w:rPr>
          <w:rFonts w:ascii="Arial Narrow" w:hAnsi="Arial Narrow"/>
        </w:rPr>
        <w:t>art. 110, co</w:t>
      </w:r>
      <w:r>
        <w:rPr>
          <w:rFonts w:ascii="Arial Narrow" w:hAnsi="Arial Narrow"/>
        </w:rPr>
        <w:t>mmi</w:t>
      </w:r>
      <w:r w:rsidRPr="00CF742E">
        <w:rPr>
          <w:rFonts w:ascii="Arial Narrow" w:hAnsi="Arial Narrow"/>
        </w:rPr>
        <w:t xml:space="preserve"> 1-7 della L. 13 ottobre 2020, n.126 di conversione con modificazioni del </w:t>
      </w:r>
      <w:r>
        <w:rPr>
          <w:rFonts w:ascii="Arial Narrow" w:hAnsi="Arial Narrow"/>
        </w:rPr>
        <w:t>D.L.</w:t>
      </w:r>
      <w:r w:rsidRPr="00CF742E">
        <w:rPr>
          <w:rFonts w:ascii="Arial Narrow" w:hAnsi="Arial Narrow"/>
        </w:rPr>
        <w:t xml:space="preserve"> 14 agosto 2020 n.104</w:t>
      </w:r>
      <w:r>
        <w:rPr>
          <w:rFonts w:ascii="Arial Narrow" w:hAnsi="Arial Narrow"/>
        </w:rPr>
        <w:t xml:space="preserve">, attestiamo [attesto] che la stessa non eccede il valore effettivamente attribuibile ai beni medesimi come determinato ai sensi dell’art. 11, comma 2, della stessa L. </w:t>
      </w:r>
      <w:r w:rsidRPr="00E52DA8">
        <w:rPr>
          <w:rFonts w:ascii="Arial Narrow" w:hAnsi="Arial Narrow"/>
        </w:rPr>
        <w:t>21 novembre 2000, n. 342</w:t>
      </w:r>
      <w:r>
        <w:rPr>
          <w:rFonts w:ascii="Arial Narrow" w:hAnsi="Arial Narrow"/>
        </w:rPr>
        <w:t>]</w:t>
      </w:r>
      <w:r>
        <w:rPr>
          <w:rStyle w:val="Rimandonotaapidipagina"/>
          <w:rFonts w:ascii="Arial Narrow" w:hAnsi="Arial Narrow"/>
        </w:rPr>
        <w:footnoteReference w:id="5"/>
      </w:r>
      <w:r>
        <w:rPr>
          <w:rFonts w:ascii="Arial Narrow" w:hAnsi="Arial Narrow"/>
        </w:rPr>
        <w:t>.</w:t>
      </w:r>
    </w:p>
    <w:p w14:paraId="1DBA2C75"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I risultati della revisione legale del bilancio da noi </w:t>
      </w:r>
      <w:r>
        <w:rPr>
          <w:rFonts w:ascii="Arial Narrow" w:hAnsi="Arial Narrow"/>
        </w:rPr>
        <w:t xml:space="preserve">[me] </w:t>
      </w:r>
      <w:r w:rsidRPr="008A297A">
        <w:rPr>
          <w:rFonts w:ascii="Arial Narrow" w:hAnsi="Arial Narrow"/>
        </w:rPr>
        <w:t>svolta sono contenuti nella sezione A) della presente relazione.</w:t>
      </w:r>
    </w:p>
    <w:p w14:paraId="0A484BFD" w14:textId="77777777" w:rsidR="002D6841" w:rsidRPr="008A297A" w:rsidRDefault="002D6841" w:rsidP="002D6841">
      <w:pPr>
        <w:spacing w:after="160" w:line="360" w:lineRule="auto"/>
        <w:ind w:left="0"/>
        <w:rPr>
          <w:rFonts w:ascii="Arial Narrow" w:hAnsi="Arial Narrow"/>
          <w:b/>
        </w:rPr>
      </w:pPr>
      <w:r w:rsidRPr="008A297A">
        <w:rPr>
          <w:rFonts w:ascii="Arial Narrow" w:hAnsi="Arial Narrow"/>
          <w:b/>
        </w:rPr>
        <w:t>B3) Osservazioni e proposte in ordine alla approvazione del bilancio</w:t>
      </w:r>
    </w:p>
    <w:p w14:paraId="1297E754"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rPr>
        <w:t xml:space="preserve">Considerando le risultanze dell’attività da noi </w:t>
      </w:r>
      <w:r>
        <w:rPr>
          <w:rFonts w:ascii="Arial Narrow" w:hAnsi="Arial Narrow"/>
        </w:rPr>
        <w:t>[me] svolta, invitiamo [invito] gli azionisti [i soci]</w:t>
      </w:r>
      <w:r w:rsidRPr="008A297A">
        <w:rPr>
          <w:rFonts w:ascii="Arial Narrow" w:hAnsi="Arial Narrow"/>
        </w:rPr>
        <w:t xml:space="preserve"> </w:t>
      </w:r>
      <w:r>
        <w:rPr>
          <w:rFonts w:ascii="Arial Narrow" w:hAnsi="Arial Narrow"/>
        </w:rPr>
        <w:t>a</w:t>
      </w:r>
      <w:r w:rsidRPr="008A297A">
        <w:rPr>
          <w:rFonts w:ascii="Arial Narrow" w:hAnsi="Arial Narrow"/>
        </w:rPr>
        <w:t xml:space="preserve">d approvare il bilancio d’esercizio chiuso al 31 dicembre </w:t>
      </w:r>
      <w:r w:rsidRPr="00714562">
        <w:rPr>
          <w:rFonts w:ascii="Arial Narrow" w:hAnsi="Arial Narrow"/>
        </w:rPr>
        <w:t>20</w:t>
      </w:r>
      <w:r>
        <w:rPr>
          <w:rFonts w:ascii="Arial Narrow" w:hAnsi="Arial Narrow"/>
        </w:rPr>
        <w:t>20</w:t>
      </w:r>
      <w:r w:rsidRPr="00714562">
        <w:rPr>
          <w:rFonts w:ascii="Arial Narrow" w:hAnsi="Arial Narrow"/>
        </w:rPr>
        <w:t>,</w:t>
      </w:r>
      <w:r>
        <w:rPr>
          <w:rFonts w:ascii="Arial Narrow" w:hAnsi="Arial Narrow"/>
        </w:rPr>
        <w:t xml:space="preserve"> così come redatto dagli Amministratori</w:t>
      </w:r>
      <w:r w:rsidRPr="008A297A">
        <w:rPr>
          <w:rFonts w:ascii="Arial Narrow" w:hAnsi="Arial Narrow"/>
        </w:rPr>
        <w:t>.</w:t>
      </w:r>
    </w:p>
    <w:p w14:paraId="689240C1" w14:textId="77777777" w:rsidR="002D6841" w:rsidRPr="008A297A" w:rsidRDefault="002D6841" w:rsidP="002D6841">
      <w:pPr>
        <w:autoSpaceDE w:val="0"/>
        <w:autoSpaceDN w:val="0"/>
        <w:adjustRightInd w:val="0"/>
        <w:spacing w:after="0" w:line="360" w:lineRule="auto"/>
        <w:ind w:left="0"/>
        <w:rPr>
          <w:rFonts w:ascii="Arial Narrow" w:hAnsi="Arial Narrow"/>
        </w:rPr>
      </w:pPr>
      <w:r w:rsidRPr="008A297A">
        <w:rPr>
          <w:rFonts w:ascii="Arial Narrow" w:hAnsi="Arial Narrow"/>
        </w:rPr>
        <w:t xml:space="preserve">Il collegio </w:t>
      </w:r>
      <w:r>
        <w:rPr>
          <w:rFonts w:ascii="Arial Narrow" w:hAnsi="Arial Narrow"/>
        </w:rPr>
        <w:t xml:space="preserve">[sindaco unico] </w:t>
      </w:r>
      <w:r w:rsidRPr="008A297A">
        <w:rPr>
          <w:rFonts w:ascii="Arial Narrow" w:hAnsi="Arial Narrow"/>
        </w:rPr>
        <w:t>concorda con la proposta di destinazione del ris</w:t>
      </w:r>
      <w:r>
        <w:rPr>
          <w:rFonts w:ascii="Arial Narrow" w:hAnsi="Arial Narrow"/>
        </w:rPr>
        <w:t>ultato d’esercizio fatta dagli Amministratori</w:t>
      </w:r>
      <w:r w:rsidRPr="008A297A">
        <w:rPr>
          <w:rFonts w:ascii="Arial Narrow" w:hAnsi="Arial Narrow"/>
        </w:rPr>
        <w:t xml:space="preserve"> in nota integrativa.</w:t>
      </w:r>
    </w:p>
    <w:p w14:paraId="4DCB11A4" w14:textId="77777777" w:rsidR="002D6841" w:rsidRPr="008A297A" w:rsidRDefault="002D6841" w:rsidP="002D6841">
      <w:pPr>
        <w:spacing w:after="0" w:line="360" w:lineRule="auto"/>
        <w:ind w:left="0"/>
        <w:rPr>
          <w:rFonts w:ascii="Arial Narrow" w:hAnsi="Arial Narrow"/>
          <w:i/>
        </w:rPr>
      </w:pPr>
    </w:p>
    <w:p w14:paraId="02709F24" w14:textId="77777777" w:rsidR="002D6841" w:rsidRDefault="002D6841" w:rsidP="002D6841">
      <w:pPr>
        <w:spacing w:after="0" w:line="360" w:lineRule="auto"/>
        <w:ind w:left="0"/>
        <w:rPr>
          <w:rFonts w:ascii="Arial Narrow" w:hAnsi="Arial Narrow"/>
          <w:i/>
        </w:rPr>
      </w:pPr>
      <w:r w:rsidRPr="00460AD6">
        <w:rPr>
          <w:rFonts w:ascii="Arial Narrow" w:hAnsi="Arial Narrow"/>
          <w:i/>
        </w:rPr>
        <w:t>Data</w:t>
      </w:r>
    </w:p>
    <w:p w14:paraId="3595E465" w14:textId="77777777" w:rsidR="002D6841" w:rsidRDefault="002D6841" w:rsidP="002D6841">
      <w:pPr>
        <w:spacing w:after="0" w:line="360" w:lineRule="auto"/>
        <w:ind w:left="0"/>
        <w:rPr>
          <w:rFonts w:ascii="Arial Narrow" w:hAnsi="Arial Narrow"/>
          <w:i/>
        </w:rPr>
      </w:pPr>
      <w:r w:rsidRPr="00460AD6">
        <w:rPr>
          <w:rFonts w:ascii="Arial Narrow" w:hAnsi="Arial Narrow"/>
          <w:i/>
        </w:rPr>
        <w:t>Sede</w:t>
      </w:r>
    </w:p>
    <w:p w14:paraId="5267D900" w14:textId="77777777" w:rsidR="002D6841" w:rsidRDefault="002D6841" w:rsidP="002D6841">
      <w:pPr>
        <w:spacing w:after="0" w:line="360" w:lineRule="auto"/>
        <w:ind w:left="0"/>
        <w:rPr>
          <w:rFonts w:ascii="Arial Narrow" w:hAnsi="Arial Narrow"/>
          <w:i/>
        </w:rPr>
      </w:pPr>
    </w:p>
    <w:p w14:paraId="74FCAB77" w14:textId="77777777" w:rsidR="002D6841" w:rsidRPr="008A297A" w:rsidRDefault="002D6841" w:rsidP="002D6841">
      <w:pPr>
        <w:spacing w:after="0" w:line="360" w:lineRule="auto"/>
        <w:ind w:left="0"/>
        <w:rPr>
          <w:rFonts w:ascii="Arial Narrow" w:hAnsi="Arial Narrow"/>
        </w:rPr>
      </w:pPr>
      <w:r w:rsidRPr="008A297A">
        <w:rPr>
          <w:rFonts w:ascii="Arial Narrow" w:hAnsi="Arial Narrow"/>
        </w:rPr>
        <w:t>Il collegio sindacale</w:t>
      </w:r>
    </w:p>
    <w:p w14:paraId="1C4AE599" w14:textId="77777777" w:rsidR="002D6841" w:rsidRPr="008A297A" w:rsidRDefault="002D6841" w:rsidP="002D6841">
      <w:pPr>
        <w:spacing w:after="0" w:line="360" w:lineRule="auto"/>
        <w:ind w:left="0"/>
        <w:rPr>
          <w:rFonts w:ascii="Arial Narrow" w:hAnsi="Arial Narrow"/>
        </w:rPr>
      </w:pPr>
      <w:r w:rsidRPr="008A297A">
        <w:rPr>
          <w:rFonts w:ascii="Arial Narrow" w:hAnsi="Arial Narrow"/>
        </w:rPr>
        <w:t>Firme</w:t>
      </w:r>
    </w:p>
    <w:p w14:paraId="0056F1AF"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(Presidente)</w:t>
      </w:r>
    </w:p>
    <w:p w14:paraId="2282648C" w14:textId="77777777" w:rsidR="002D6841" w:rsidRPr="008A297A" w:rsidRDefault="002D6841" w:rsidP="002D6841">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p>
    <w:p w14:paraId="7F581B82" w14:textId="77777777" w:rsidR="002D6841" w:rsidRDefault="002D6841" w:rsidP="002D6841">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p>
    <w:p w14:paraId="722451D8" w14:textId="77777777" w:rsidR="002D6841" w:rsidRDefault="002D6841" w:rsidP="002D6841">
      <w:pPr>
        <w:spacing w:after="160" w:line="360" w:lineRule="auto"/>
        <w:ind w:left="0"/>
        <w:rPr>
          <w:rFonts w:ascii="Arial Narrow" w:hAnsi="Arial Narrow"/>
        </w:rPr>
      </w:pPr>
      <w:r w:rsidRPr="008A297A">
        <w:rPr>
          <w:rFonts w:ascii="Arial Narrow" w:hAnsi="Arial Narrow"/>
        </w:rPr>
        <w:t>[</w:t>
      </w:r>
      <w:r>
        <w:rPr>
          <w:rFonts w:ascii="Arial Narrow" w:hAnsi="Arial Narrow"/>
        </w:rPr>
        <w:t>Nome e Cognome (Sindaco Unico)</w:t>
      </w:r>
      <w:r w:rsidRPr="008A297A">
        <w:rPr>
          <w:rFonts w:ascii="Arial Narrow" w:hAnsi="Arial Narrow"/>
        </w:rPr>
        <w:t>]</w:t>
      </w:r>
    </w:p>
    <w:p w14:paraId="715009A7" w14:textId="77777777" w:rsidR="00E235A7" w:rsidRDefault="000409A9"/>
    <w:sectPr w:rsidR="00E235A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C00F3" w14:textId="77777777" w:rsidR="000409A9" w:rsidRDefault="000409A9" w:rsidP="002D6841">
      <w:pPr>
        <w:spacing w:after="0" w:line="240" w:lineRule="auto"/>
      </w:pPr>
      <w:r>
        <w:separator/>
      </w:r>
    </w:p>
  </w:endnote>
  <w:endnote w:type="continuationSeparator" w:id="0">
    <w:p w14:paraId="290FEAC3" w14:textId="77777777" w:rsidR="000409A9" w:rsidRDefault="000409A9" w:rsidP="002D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F7678" w14:textId="77777777" w:rsidR="000409A9" w:rsidRDefault="000409A9" w:rsidP="002D6841">
      <w:pPr>
        <w:spacing w:after="0" w:line="240" w:lineRule="auto"/>
      </w:pPr>
      <w:r>
        <w:separator/>
      </w:r>
    </w:p>
  </w:footnote>
  <w:footnote w:type="continuationSeparator" w:id="0">
    <w:p w14:paraId="79D00904" w14:textId="77777777" w:rsidR="000409A9" w:rsidRDefault="000409A9" w:rsidP="002D6841">
      <w:pPr>
        <w:spacing w:after="0" w:line="240" w:lineRule="auto"/>
      </w:pPr>
      <w:r>
        <w:continuationSeparator/>
      </w:r>
    </w:p>
  </w:footnote>
  <w:footnote w:id="1">
    <w:p w14:paraId="7664C2FA" w14:textId="77777777" w:rsidR="002D6841" w:rsidRPr="001A0D3F" w:rsidRDefault="002D6841" w:rsidP="002D6841">
      <w:pPr>
        <w:pStyle w:val="Testonotaapidipagina"/>
        <w:ind w:left="0"/>
        <w:rPr>
          <w:rFonts w:ascii="Arial Narrow" w:hAnsi="Arial Narrow"/>
        </w:rPr>
      </w:pPr>
      <w:r>
        <w:rPr>
          <w:rStyle w:val="Rimandonotaapidipagina"/>
          <w:rFonts w:ascii="Arial Narrow" w:hAnsi="Arial Narrow"/>
        </w:rPr>
        <w:t>22</w:t>
      </w:r>
      <w:r w:rsidRPr="001A0D3F">
        <w:rPr>
          <w:rFonts w:ascii="Arial Narrow" w:hAnsi="Arial Narrow"/>
          <w:color w:val="FF0000"/>
        </w:rPr>
        <w:t xml:space="preserve"> </w:t>
      </w:r>
      <w:r w:rsidRPr="00230E2A">
        <w:rPr>
          <w:rFonts w:ascii="Arial Narrow" w:hAnsi="Arial Narrow"/>
        </w:rPr>
        <w:t>Il paragrafo va utilizzato se pertinente.</w:t>
      </w:r>
    </w:p>
  </w:footnote>
  <w:footnote w:id="2">
    <w:p w14:paraId="1298E63C" w14:textId="77777777" w:rsidR="002D6841" w:rsidRPr="001A0D3F" w:rsidRDefault="002D6841" w:rsidP="002D6841">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230E2A">
        <w:rPr>
          <w:rFonts w:ascii="Arial Narrow" w:hAnsi="Arial Narrow"/>
        </w:rPr>
        <w:t xml:space="preserve">Il paragrafo va utilizzato se pertinente (Cfr. Allegato </w:t>
      </w:r>
      <w:r>
        <w:rPr>
          <w:rFonts w:ascii="Arial Narrow" w:hAnsi="Arial Narrow"/>
        </w:rPr>
        <w:t>3</w:t>
      </w:r>
      <w:r w:rsidRPr="00230E2A">
        <w:rPr>
          <w:rFonts w:ascii="Arial Narrow" w:hAnsi="Arial Narrow"/>
        </w:rPr>
        <w:t>).</w:t>
      </w:r>
    </w:p>
  </w:footnote>
  <w:footnote w:id="3">
    <w:p w14:paraId="0EC5578D" w14:textId="77777777" w:rsidR="002D6841" w:rsidRPr="001A0D3F" w:rsidRDefault="002D6841" w:rsidP="002D6841">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230E2A">
        <w:rPr>
          <w:rFonts w:ascii="Arial Narrow" w:hAnsi="Arial Narrow"/>
        </w:rPr>
        <w:t>Il paragrafo va utilizzato se pertinente.</w:t>
      </w:r>
    </w:p>
  </w:footnote>
  <w:footnote w:id="4">
    <w:p w14:paraId="43BC8833" w14:textId="77777777" w:rsidR="002D6841" w:rsidRPr="00230E2A" w:rsidRDefault="002D6841" w:rsidP="002D6841">
      <w:pPr>
        <w:pStyle w:val="Testonotaapidipagina"/>
        <w:ind w:left="0"/>
        <w:rPr>
          <w:rFonts w:ascii="Arial Narrow" w:hAnsi="Arial Narrow"/>
        </w:rPr>
      </w:pPr>
      <w:r w:rsidRPr="00230E2A">
        <w:rPr>
          <w:rStyle w:val="Rimandonotaapidipagina"/>
          <w:rFonts w:ascii="Arial Narrow" w:hAnsi="Arial Narrow"/>
        </w:rPr>
        <w:footnoteRef/>
      </w:r>
      <w:r w:rsidRPr="00230E2A">
        <w:rPr>
          <w:rFonts w:ascii="Arial Narrow" w:hAnsi="Arial Narrow"/>
        </w:rPr>
        <w:t xml:space="preserve"> Il paragrafo va utilizzato se pertinente.</w:t>
      </w:r>
    </w:p>
  </w:footnote>
  <w:footnote w:id="5">
    <w:p w14:paraId="32C1ED69" w14:textId="77777777" w:rsidR="002D6841" w:rsidRDefault="002D6841" w:rsidP="002D6841">
      <w:pPr>
        <w:pStyle w:val="Testonotaapidipagina"/>
        <w:keepLines/>
        <w:widowControl w:val="0"/>
        <w:ind w:left="0" w:right="113" w:hanging="11"/>
      </w:pPr>
      <w:r w:rsidRPr="00C171D3">
        <w:rPr>
          <w:rStyle w:val="Rimandonotaapidipagina"/>
          <w:rFonts w:ascii="Arial Narrow" w:hAnsi="Arial Narrow"/>
        </w:rPr>
        <w:footnoteRef/>
      </w:r>
      <w:r w:rsidRPr="00C171D3">
        <w:rPr>
          <w:rFonts w:ascii="Arial Narrow" w:hAnsi="Arial Narrow"/>
        </w:rPr>
        <w:t xml:space="preserve"> </w:t>
      </w:r>
      <w:r>
        <w:rPr>
          <w:rFonts w:ascii="Arial Narrow" w:hAnsi="Arial Narrow"/>
        </w:rPr>
        <w:t>Il paragrafo va utilizzato</w:t>
      </w:r>
      <w:r w:rsidRPr="003E66C8">
        <w:rPr>
          <w:rFonts w:ascii="Arial Narrow" w:hAnsi="Arial Narrow"/>
        </w:rPr>
        <w:t xml:space="preserve"> se </w:t>
      </w:r>
      <w:r w:rsidRPr="00C171D3">
        <w:rPr>
          <w:rFonts w:ascii="Arial Narrow" w:hAnsi="Arial Narrow"/>
        </w:rPr>
        <w:t>pertinente.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93851"/>
    <w:multiLevelType w:val="multilevel"/>
    <w:tmpl w:val="6EAC3648"/>
    <w:lvl w:ilvl="0">
      <w:start w:val="2"/>
      <w:numFmt w:val="decimal"/>
      <w:pStyle w:val="Titolo1"/>
      <w:lvlText w:val="%1."/>
      <w:lvlJc w:val="left"/>
      <w:pPr>
        <w:ind w:left="284" w:firstLine="0"/>
      </w:pPr>
      <w:rPr>
        <w:rFonts w:ascii="Arial Narrow" w:eastAsia="Arial" w:hAnsi="Arial Narrow" w:cs="Arial" w:hint="default"/>
        <w:b/>
        <w:bCs/>
        <w:i w:val="0"/>
        <w:strike w:val="0"/>
        <w:dstrike w:val="0"/>
        <w:color w:val="000000"/>
        <w:sz w:val="32"/>
        <w:szCs w:val="36"/>
        <w:u w:val="none" w:color="000000"/>
        <w:bdr w:val="none" w:sz="0" w:space="0" w:color="auto"/>
        <w:shd w:val="clear" w:color="auto" w:fill="auto"/>
        <w:vertAlign w:val="baseline"/>
      </w:rPr>
    </w:lvl>
    <w:lvl w:ilvl="1">
      <w:start w:val="2"/>
      <w:numFmt w:val="decimal"/>
      <w:pStyle w:val="Titolo2"/>
      <w:lvlText w:val="%1.%2"/>
      <w:lvlJc w:val="left"/>
      <w:pPr>
        <w:ind w:left="284"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3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2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84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256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0BB2121"/>
    <w:multiLevelType w:val="hybridMultilevel"/>
    <w:tmpl w:val="4588E4B6"/>
    <w:lvl w:ilvl="0" w:tplc="DB7CB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41"/>
    <w:rsid w:val="000409A9"/>
    <w:rsid w:val="002D6841"/>
    <w:rsid w:val="004601C4"/>
    <w:rsid w:val="00595354"/>
    <w:rsid w:val="005D23D9"/>
    <w:rsid w:val="00C44105"/>
    <w:rsid w:val="00EF28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3441"/>
  <w15:chartTrackingRefBased/>
  <w15:docId w15:val="{93975D44-BAF1-430A-8E1C-9F8690F6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6841"/>
    <w:pPr>
      <w:spacing w:after="5" w:line="358" w:lineRule="auto"/>
      <w:ind w:left="1429" w:right="114" w:hanging="10"/>
      <w:jc w:val="both"/>
    </w:pPr>
    <w:rPr>
      <w:rFonts w:ascii="Arial" w:eastAsia="Arial" w:hAnsi="Arial" w:cs="Arial"/>
      <w:color w:val="000000"/>
      <w:lang w:eastAsia="it-IT"/>
    </w:rPr>
  </w:style>
  <w:style w:type="paragraph" w:styleId="Titolo1">
    <w:name w:val="heading 1"/>
    <w:next w:val="Normale"/>
    <w:link w:val="Titolo1Carattere"/>
    <w:uiPriority w:val="9"/>
    <w:unhideWhenUsed/>
    <w:qFormat/>
    <w:rsid w:val="002D6841"/>
    <w:pPr>
      <w:keepNext/>
      <w:keepLines/>
      <w:numPr>
        <w:numId w:val="2"/>
      </w:numPr>
      <w:spacing w:after="0" w:line="267" w:lineRule="auto"/>
      <w:outlineLvl w:val="0"/>
    </w:pPr>
    <w:rPr>
      <w:rFonts w:ascii="Arial Narrow" w:eastAsia="Arial" w:hAnsi="Arial Narrow" w:cs="Arial"/>
      <w:b/>
      <w:color w:val="000000"/>
      <w:sz w:val="30"/>
      <w:lang w:eastAsia="it-IT"/>
    </w:rPr>
  </w:style>
  <w:style w:type="paragraph" w:styleId="Titolo2">
    <w:name w:val="heading 2"/>
    <w:next w:val="Normale"/>
    <w:link w:val="Titolo2Carattere"/>
    <w:uiPriority w:val="9"/>
    <w:unhideWhenUsed/>
    <w:qFormat/>
    <w:rsid w:val="002D6841"/>
    <w:pPr>
      <w:keepNext/>
      <w:keepLines/>
      <w:numPr>
        <w:ilvl w:val="1"/>
        <w:numId w:val="2"/>
      </w:numPr>
      <w:spacing w:after="0"/>
      <w:outlineLvl w:val="1"/>
    </w:pPr>
    <w:rPr>
      <w:rFonts w:ascii="Arial Narrow" w:eastAsia="Arial" w:hAnsi="Arial Narrow"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6841"/>
    <w:rPr>
      <w:rFonts w:ascii="Arial Narrow" w:eastAsia="Arial" w:hAnsi="Arial Narrow" w:cs="Arial"/>
      <w:b/>
      <w:color w:val="000000"/>
      <w:sz w:val="30"/>
      <w:lang w:eastAsia="it-IT"/>
    </w:rPr>
  </w:style>
  <w:style w:type="character" w:customStyle="1" w:styleId="Titolo2Carattere">
    <w:name w:val="Titolo 2 Carattere"/>
    <w:basedOn w:val="Carpredefinitoparagrafo"/>
    <w:link w:val="Titolo2"/>
    <w:uiPriority w:val="9"/>
    <w:rsid w:val="002D6841"/>
    <w:rPr>
      <w:rFonts w:ascii="Arial Narrow" w:eastAsia="Arial" w:hAnsi="Arial Narrow" w:cs="Arial"/>
      <w:b/>
      <w:color w:val="000000"/>
      <w:sz w:val="28"/>
      <w:lang w:eastAsia="it-IT"/>
    </w:rPr>
  </w:style>
  <w:style w:type="paragraph" w:styleId="Paragrafoelenco">
    <w:name w:val="List Paragraph"/>
    <w:basedOn w:val="Normale"/>
    <w:uiPriority w:val="99"/>
    <w:qFormat/>
    <w:rsid w:val="002D6841"/>
    <w:pPr>
      <w:ind w:left="720"/>
      <w:contextualSpacing/>
    </w:p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2D6841"/>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2D6841"/>
    <w:rPr>
      <w:rFonts w:ascii="Arial" w:eastAsia="Arial" w:hAnsi="Arial" w:cs="Arial"/>
      <w:color w:val="000000"/>
      <w:sz w:val="20"/>
      <w:szCs w:val="20"/>
      <w:lang w:eastAsia="it-IT"/>
    </w:rPr>
  </w:style>
  <w:style w:type="character" w:styleId="Rimandonotaapidipagina">
    <w:name w:val="footnote reference"/>
    <w:aliases w:val="Rimando nota a piè di pagina 2"/>
    <w:basedOn w:val="Carpredefinitoparagrafo"/>
    <w:uiPriority w:val="99"/>
    <w:unhideWhenUsed/>
    <w:rsid w:val="002D6841"/>
    <w:rPr>
      <w:vertAlign w:val="superscript"/>
    </w:rPr>
  </w:style>
  <w:style w:type="table" w:styleId="Grigliatabella">
    <w:name w:val="Table Grid"/>
    <w:basedOn w:val="Tabellanormale"/>
    <w:uiPriority w:val="39"/>
    <w:rsid w:val="00EF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2454</Words>
  <Characters>13990</Characters>
  <Application>Microsoft Office Word</Application>
  <DocSecurity>0</DocSecurity>
  <Lines>116</Lines>
  <Paragraphs>32</Paragraphs>
  <ScaleCrop>false</ScaleCrop>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pier luigi sterzi</cp:lastModifiedBy>
  <cp:revision>2</cp:revision>
  <dcterms:created xsi:type="dcterms:W3CDTF">2021-04-12T17:17:00Z</dcterms:created>
  <dcterms:modified xsi:type="dcterms:W3CDTF">2021-04-12T17:17:00Z</dcterms:modified>
</cp:coreProperties>
</file>